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793C74" w14:textId="5AECA93D" w:rsidR="006E1323" w:rsidRPr="00A3155C" w:rsidRDefault="00A3155C" w:rsidP="006E1323">
      <w:pPr>
        <w:pStyle w:val="CH"/>
        <w:rPr>
          <w:lang w:val="de-DE"/>
        </w:rPr>
      </w:pPr>
      <w:bookmarkStart w:id="0" w:name="historyclause"/>
      <w:r w:rsidRPr="00813B8A">
        <w:rPr>
          <w:lang w:val="de-DE"/>
        </w:rPr>
        <w:t>3GPP RAN WG4 Meeting #106bis-e</w:t>
      </w:r>
      <w:r w:rsidR="006E1323" w:rsidRPr="00A3155C">
        <w:rPr>
          <w:lang w:val="de-DE"/>
        </w:rPr>
        <w:tab/>
      </w:r>
      <w:r w:rsidR="006E1323" w:rsidRPr="00A3155C">
        <w:rPr>
          <w:szCs w:val="24"/>
          <w:lang w:val="de-DE"/>
        </w:rPr>
        <w:tab/>
      </w:r>
      <w:r w:rsidR="00C77B0C" w:rsidRPr="00A3155C">
        <w:rPr>
          <w:color w:val="000000"/>
          <w:szCs w:val="24"/>
          <w:lang w:val="de-DE" w:eastAsia="en-GB"/>
        </w:rPr>
        <w:t>R4-2304318</w:t>
      </w:r>
    </w:p>
    <w:p w14:paraId="4945B3D6" w14:textId="77777777" w:rsidR="00A3155C" w:rsidRPr="00E00808" w:rsidRDefault="00A3155C" w:rsidP="00A3155C">
      <w:pPr>
        <w:pStyle w:val="CH"/>
        <w:rPr>
          <w:lang w:val="en-US"/>
        </w:rPr>
      </w:pPr>
      <w:r>
        <w:t>Electronic meeting, April</w:t>
      </w:r>
      <w:r w:rsidRPr="006837B4">
        <w:t xml:space="preserve"> </w:t>
      </w:r>
      <w:r>
        <w:t>1</w:t>
      </w:r>
      <w:r w:rsidRPr="006837B4">
        <w:t>7</w:t>
      </w:r>
      <w:r>
        <w:t>th</w:t>
      </w:r>
      <w:r w:rsidRPr="006837B4">
        <w:t xml:space="preserve"> </w:t>
      </w:r>
      <w:r>
        <w:t>–</w:t>
      </w:r>
      <w:r w:rsidRPr="006837B4">
        <w:t xml:space="preserve"> </w:t>
      </w:r>
      <w:r>
        <w:t xml:space="preserve">26th </w:t>
      </w:r>
      <w:r w:rsidRPr="006837B4">
        <w:t>2023</w:t>
      </w:r>
    </w:p>
    <w:p w14:paraId="49510515" w14:textId="77777777" w:rsidR="00FF3742" w:rsidRDefault="00FF3742" w:rsidP="00D309CC">
      <w:pPr>
        <w:pStyle w:val="CH"/>
        <w:rPr>
          <w:lang w:val="en-US"/>
        </w:rPr>
      </w:pPr>
    </w:p>
    <w:p w14:paraId="330511C0" w14:textId="77777777" w:rsidR="00B23AC9" w:rsidRDefault="00B23AC9" w:rsidP="00D309CC">
      <w:pPr>
        <w:pStyle w:val="CH"/>
        <w:rPr>
          <w:lang w:val="en-US"/>
        </w:rPr>
      </w:pPr>
    </w:p>
    <w:p w14:paraId="6DDCE159" w14:textId="57516B1F" w:rsidR="00D309CC" w:rsidRPr="000F5901" w:rsidRDefault="00D309CC" w:rsidP="00D309CC">
      <w:pPr>
        <w:pStyle w:val="CH"/>
        <w:rPr>
          <w:b w:val="0"/>
          <w:lang w:val="en-US"/>
        </w:rPr>
      </w:pPr>
      <w:r w:rsidRPr="000F5901">
        <w:rPr>
          <w:lang w:val="en-US"/>
        </w:rPr>
        <w:t>Agenda item:</w:t>
      </w:r>
      <w:r w:rsidRPr="000F5901">
        <w:rPr>
          <w:lang w:val="en-US"/>
        </w:rPr>
        <w:tab/>
      </w:r>
      <w:r w:rsidR="00430ACB" w:rsidRPr="00430ACB">
        <w:t>5.28.2.4</w:t>
      </w:r>
    </w:p>
    <w:p w14:paraId="4DBE005A" w14:textId="60037D0C" w:rsidR="00D309CC" w:rsidRPr="000F5901" w:rsidRDefault="00D309CC" w:rsidP="00D309CC">
      <w:pPr>
        <w:pStyle w:val="CH"/>
        <w:rPr>
          <w:b w:val="0"/>
          <w:lang w:val="en-US"/>
        </w:rPr>
      </w:pPr>
      <w:r w:rsidRPr="000F5901">
        <w:rPr>
          <w:lang w:val="en-US"/>
        </w:rPr>
        <w:t>Source:</w:t>
      </w:r>
      <w:r w:rsidRPr="000F5901">
        <w:rPr>
          <w:lang w:val="en-US"/>
        </w:rPr>
        <w:tab/>
        <w:t>Apple</w:t>
      </w:r>
    </w:p>
    <w:p w14:paraId="0D2061A1" w14:textId="2FF1CAEB" w:rsidR="00D309CC" w:rsidRPr="00C61D68" w:rsidRDefault="00D309CC" w:rsidP="00D309CC">
      <w:pPr>
        <w:pStyle w:val="CH"/>
        <w:rPr>
          <w:lang w:val="en-DE"/>
        </w:rPr>
      </w:pPr>
      <w:r w:rsidRPr="000F5901">
        <w:rPr>
          <w:lang w:val="en-US"/>
        </w:rPr>
        <w:t>Title:</w:t>
      </w:r>
      <w:r w:rsidRPr="000F5901">
        <w:rPr>
          <w:lang w:val="en-US"/>
        </w:rPr>
        <w:tab/>
      </w:r>
      <w:r w:rsidR="00BC3C00">
        <w:rPr>
          <w:sz w:val="23"/>
          <w:szCs w:val="23"/>
          <w:lang w:val="en-US"/>
        </w:rPr>
        <w:t>Si</w:t>
      </w:r>
      <w:r w:rsidR="00471D58" w:rsidRPr="00471D58">
        <w:rPr>
          <w:sz w:val="23"/>
          <w:szCs w:val="23"/>
          <w:lang w:val="en-US"/>
        </w:rPr>
        <w:t>mulation results for</w:t>
      </w:r>
      <w:r w:rsidR="00BC3C00">
        <w:rPr>
          <w:sz w:val="23"/>
          <w:szCs w:val="23"/>
          <w:lang w:val="en-US"/>
        </w:rPr>
        <w:t xml:space="preserve"> </w:t>
      </w:r>
      <w:r w:rsidR="00BC3C00">
        <w:rPr>
          <w:lang w:val="en-US"/>
        </w:rPr>
        <w:t>non-transparent</w:t>
      </w:r>
      <w:r w:rsidR="005172FE" w:rsidRPr="00471D58">
        <w:rPr>
          <w:sz w:val="23"/>
          <w:szCs w:val="23"/>
          <w:lang w:val="en-US"/>
        </w:rPr>
        <w:t xml:space="preserve"> </w:t>
      </w:r>
      <w:r w:rsidR="00471D58" w:rsidRPr="00471D58">
        <w:rPr>
          <w:sz w:val="23"/>
          <w:szCs w:val="23"/>
          <w:lang w:val="en-US"/>
        </w:rPr>
        <w:t>MPR reduction</w:t>
      </w:r>
      <w:r w:rsidR="00715BF9">
        <w:rPr>
          <w:sz w:val="23"/>
          <w:szCs w:val="23"/>
          <w:lang w:val="en-US"/>
        </w:rPr>
        <w:t xml:space="preserve"> schemes</w:t>
      </w:r>
    </w:p>
    <w:p w14:paraId="6C6D1281" w14:textId="25ED01AF" w:rsidR="00104BC6" w:rsidRDefault="00104BC6" w:rsidP="00D309CC">
      <w:pPr>
        <w:pStyle w:val="CH"/>
        <w:rPr>
          <w:lang w:val="en-US"/>
        </w:rPr>
      </w:pPr>
      <w:r w:rsidRPr="000F5901">
        <w:rPr>
          <w:lang w:val="en-US"/>
        </w:rPr>
        <w:t>Release:</w:t>
      </w:r>
      <w:r w:rsidRPr="000F5901">
        <w:rPr>
          <w:lang w:val="en-US"/>
        </w:rPr>
        <w:tab/>
        <w:t>Rel-</w:t>
      </w:r>
      <w:r w:rsidR="002A79F8" w:rsidRPr="000F5901">
        <w:rPr>
          <w:lang w:val="en-US"/>
        </w:rPr>
        <w:t>1</w:t>
      </w:r>
      <w:r w:rsidR="00F02526">
        <w:rPr>
          <w:lang w:val="en-US"/>
        </w:rPr>
        <w:t>8</w:t>
      </w:r>
    </w:p>
    <w:p w14:paraId="2E4E044D" w14:textId="1623AF64" w:rsidR="00D309CC" w:rsidRPr="000F5901" w:rsidRDefault="00D309CC" w:rsidP="00D309CC">
      <w:pPr>
        <w:pStyle w:val="CH"/>
        <w:rPr>
          <w:lang w:val="en-US"/>
        </w:rPr>
      </w:pPr>
      <w:r w:rsidRPr="000F5901">
        <w:rPr>
          <w:lang w:val="en-US"/>
        </w:rPr>
        <w:t>Document for:</w:t>
      </w:r>
      <w:r w:rsidRPr="000F5901">
        <w:rPr>
          <w:lang w:val="en-US"/>
        </w:rPr>
        <w:tab/>
      </w:r>
      <w:r w:rsidR="00136021">
        <w:rPr>
          <w:lang w:val="en-US"/>
        </w:rPr>
        <w:t>Approval</w:t>
      </w:r>
    </w:p>
    <w:p w14:paraId="0207DB43" w14:textId="77777777" w:rsidR="00D46431" w:rsidRPr="000F5901" w:rsidRDefault="00D46431" w:rsidP="00D309CC">
      <w:pPr>
        <w:pStyle w:val="CH"/>
        <w:rPr>
          <w:b w:val="0"/>
          <w:lang w:val="en-US"/>
        </w:rPr>
      </w:pPr>
    </w:p>
    <w:p w14:paraId="0273524A" w14:textId="4CB82785" w:rsidR="008E7986" w:rsidRPr="000F5901" w:rsidRDefault="008E7986" w:rsidP="008E7986">
      <w:pPr>
        <w:pStyle w:val="Heading1"/>
        <w:rPr>
          <w:lang w:val="en-US"/>
        </w:rPr>
      </w:pPr>
      <w:r w:rsidRPr="000F5901">
        <w:rPr>
          <w:lang w:val="en-US"/>
        </w:rPr>
        <w:t>1</w:t>
      </w:r>
      <w:r w:rsidR="006C1988" w:rsidRPr="000F5901">
        <w:rPr>
          <w:lang w:val="en-US"/>
        </w:rPr>
        <w:t xml:space="preserve">  </w:t>
      </w:r>
      <w:r w:rsidRPr="000F5901">
        <w:rPr>
          <w:lang w:val="en-US"/>
        </w:rPr>
        <w:t xml:space="preserve">Introduction </w:t>
      </w:r>
    </w:p>
    <w:p w14:paraId="13D11A88" w14:textId="2BDB7938" w:rsidR="00B93956" w:rsidRPr="009B6C98" w:rsidRDefault="00286D02" w:rsidP="00B93956">
      <w:pPr>
        <w:jc w:val="both"/>
        <w:rPr>
          <w:lang w:val="en-US"/>
        </w:rPr>
      </w:pPr>
      <w:r>
        <w:rPr>
          <w:lang w:val="en-US"/>
        </w:rPr>
        <w:t>The</w:t>
      </w:r>
      <w:r w:rsidR="009B6C98">
        <w:rPr>
          <w:lang w:val="en-US"/>
        </w:rPr>
        <w:t xml:space="preserve"> WI [</w:t>
      </w:r>
      <w:r w:rsidR="00293389">
        <w:rPr>
          <w:lang w:val="en-US"/>
        </w:rPr>
        <w:t>1</w:t>
      </w:r>
      <w:r w:rsidR="009B6C98">
        <w:rPr>
          <w:lang w:val="en-US"/>
        </w:rPr>
        <w:t xml:space="preserve">] </w:t>
      </w:r>
      <w:r>
        <w:rPr>
          <w:lang w:val="en-US"/>
        </w:rPr>
        <w:t xml:space="preserve">on NR coverage enhancements aims to reduce MPR/PAR through diverse techniques. The current objective is to analyze the performance increase of frequency domain spectrum shaping with and without spectrum extension. This contribution provides simulation results for FR1. Results are provided for the case </w:t>
      </w:r>
      <w:r w:rsidR="0011022F">
        <w:rPr>
          <w:lang w:val="en-US"/>
        </w:rPr>
        <w:t xml:space="preserve">of </w:t>
      </w:r>
      <w:r>
        <w:rPr>
          <w:lang w:val="en-US"/>
        </w:rPr>
        <w:t>25% spectrum extension</w:t>
      </w:r>
      <w:r w:rsidR="0011022F">
        <w:rPr>
          <w:lang w:val="en-US"/>
        </w:rPr>
        <w:t>. Additionally, zero spectrum extension is provided for comparison.</w:t>
      </w:r>
    </w:p>
    <w:p w14:paraId="0555B6C0" w14:textId="382961EA" w:rsidR="00087309" w:rsidRDefault="008E7986" w:rsidP="0054128D">
      <w:pPr>
        <w:pStyle w:val="Heading1"/>
        <w:rPr>
          <w:lang w:val="en-US"/>
        </w:rPr>
      </w:pPr>
      <w:r w:rsidRPr="000F5901">
        <w:rPr>
          <w:lang w:val="en-US"/>
        </w:rPr>
        <w:t>2</w:t>
      </w:r>
      <w:r w:rsidR="006212AD" w:rsidRPr="000F5901">
        <w:rPr>
          <w:lang w:val="en-US"/>
        </w:rPr>
        <w:t xml:space="preserve"> </w:t>
      </w:r>
      <w:r w:rsidRPr="000F5901">
        <w:rPr>
          <w:lang w:val="en-US"/>
        </w:rPr>
        <w:t xml:space="preserve"> </w:t>
      </w:r>
      <w:r w:rsidR="006212AD" w:rsidRPr="000F5901">
        <w:rPr>
          <w:lang w:val="en-US"/>
        </w:rPr>
        <w:t>Discussion</w:t>
      </w:r>
    </w:p>
    <w:p w14:paraId="0797E4DF" w14:textId="741CBCAF" w:rsidR="009F75AC" w:rsidRDefault="009F75AC" w:rsidP="009F75AC">
      <w:pPr>
        <w:pStyle w:val="Heading7"/>
      </w:pPr>
      <w:r>
        <w:t>2.1 Simulation setup</w:t>
      </w:r>
    </w:p>
    <w:p w14:paraId="09DB3269" w14:textId="731D1083" w:rsidR="001228CA" w:rsidRDefault="00264E84" w:rsidP="00264E84">
      <w:r>
        <w:t>The simulation</w:t>
      </w:r>
      <w:r w:rsidR="001F7238">
        <w:t>s</w:t>
      </w:r>
      <w:r>
        <w:t xml:space="preserve"> </w:t>
      </w:r>
      <w:r w:rsidR="001F7238">
        <w:t>were</w:t>
      </w:r>
      <w:r>
        <w:t xml:space="preserve"> done with the following setup. Details on the individual simulation</w:t>
      </w:r>
      <w:r w:rsidR="001F7238">
        <w:t>s</w:t>
      </w:r>
      <w:r>
        <w:t xml:space="preserve"> are found </w:t>
      </w:r>
      <w:r w:rsidR="0090589D">
        <w:t xml:space="preserve">in </w:t>
      </w:r>
      <w:r>
        <w:t>the specific sections.</w:t>
      </w:r>
    </w:p>
    <w:p w14:paraId="3D0F63B5" w14:textId="208195A6" w:rsidR="009B3174" w:rsidRDefault="009B3174" w:rsidP="009B3174">
      <w:pPr>
        <w:jc w:val="center"/>
      </w:pPr>
      <w:r>
        <w:t>Table1: Simulation setup</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645"/>
      </w:tblGrid>
      <w:tr w:rsidR="001228CA" w:rsidRPr="00F9337A" w14:paraId="1F5B9A18" w14:textId="77777777" w:rsidTr="0088106A">
        <w:trPr>
          <w:trHeight w:val="300"/>
          <w:jc w:val="center"/>
        </w:trPr>
        <w:tc>
          <w:tcPr>
            <w:tcW w:w="3397" w:type="dxa"/>
            <w:shd w:val="clear" w:color="auto" w:fill="auto"/>
            <w:hideMark/>
          </w:tcPr>
          <w:p w14:paraId="23080FC5" w14:textId="77777777" w:rsidR="001228CA" w:rsidRPr="00F9337A" w:rsidRDefault="001228CA" w:rsidP="00071176">
            <w:pPr>
              <w:spacing w:after="0"/>
              <w:rPr>
                <w:bCs/>
                <w:color w:val="000000"/>
              </w:rPr>
            </w:pPr>
            <w:r w:rsidRPr="00F9337A">
              <w:rPr>
                <w:bCs/>
                <w:color w:val="000000"/>
              </w:rPr>
              <w:t>Channel BW</w:t>
            </w:r>
          </w:p>
        </w:tc>
        <w:tc>
          <w:tcPr>
            <w:tcW w:w="4645" w:type="dxa"/>
            <w:shd w:val="clear" w:color="auto" w:fill="auto"/>
            <w:vAlign w:val="center"/>
            <w:hideMark/>
          </w:tcPr>
          <w:p w14:paraId="641F49B5" w14:textId="469FEDCB" w:rsidR="001228CA" w:rsidRPr="00F9337A" w:rsidRDefault="00A62989" w:rsidP="00071176">
            <w:pPr>
              <w:spacing w:after="0"/>
              <w:rPr>
                <w:bCs/>
                <w:color w:val="000000"/>
              </w:rPr>
            </w:pPr>
            <w:r>
              <w:rPr>
                <w:bCs/>
                <w:color w:val="000000"/>
              </w:rPr>
              <w:t>400</w:t>
            </w:r>
            <w:r w:rsidR="001228CA">
              <w:rPr>
                <w:bCs/>
                <w:color w:val="000000"/>
              </w:rPr>
              <w:t xml:space="preserve"> </w:t>
            </w:r>
            <w:r w:rsidR="001228CA" w:rsidRPr="00F9337A">
              <w:rPr>
                <w:bCs/>
                <w:color w:val="000000"/>
              </w:rPr>
              <w:t>MHz</w:t>
            </w:r>
          </w:p>
        </w:tc>
      </w:tr>
      <w:tr w:rsidR="002E2E62" w:rsidRPr="00F9337A" w14:paraId="59C46508" w14:textId="77777777" w:rsidTr="0088106A">
        <w:trPr>
          <w:trHeight w:val="300"/>
          <w:jc w:val="center"/>
        </w:trPr>
        <w:tc>
          <w:tcPr>
            <w:tcW w:w="3397" w:type="dxa"/>
            <w:shd w:val="clear" w:color="auto" w:fill="auto"/>
          </w:tcPr>
          <w:p w14:paraId="443EEA97" w14:textId="44241866" w:rsidR="002E2E62" w:rsidRPr="00F9337A" w:rsidRDefault="002E2E62" w:rsidP="00071176">
            <w:pPr>
              <w:spacing w:after="0"/>
              <w:rPr>
                <w:bCs/>
                <w:color w:val="000000"/>
              </w:rPr>
            </w:pPr>
            <w:r>
              <w:rPr>
                <w:bCs/>
                <w:color w:val="000000"/>
              </w:rPr>
              <w:t>Modulation</w:t>
            </w:r>
          </w:p>
        </w:tc>
        <w:tc>
          <w:tcPr>
            <w:tcW w:w="4645" w:type="dxa"/>
            <w:shd w:val="clear" w:color="auto" w:fill="auto"/>
            <w:vAlign w:val="center"/>
          </w:tcPr>
          <w:p w14:paraId="3CBA7FC4" w14:textId="6F2949A1" w:rsidR="002E2E62" w:rsidRPr="00F9337A" w:rsidRDefault="002E2E62" w:rsidP="00071176">
            <w:pPr>
              <w:spacing w:after="0"/>
              <w:rPr>
                <w:bCs/>
                <w:color w:val="000000"/>
              </w:rPr>
            </w:pPr>
            <w:r>
              <w:rPr>
                <w:bCs/>
                <w:color w:val="000000"/>
              </w:rPr>
              <w:t>QPSK</w:t>
            </w:r>
          </w:p>
        </w:tc>
      </w:tr>
      <w:tr w:rsidR="001228CA" w:rsidRPr="00F9337A" w14:paraId="698A9136" w14:textId="77777777" w:rsidTr="0088106A">
        <w:trPr>
          <w:trHeight w:val="300"/>
          <w:jc w:val="center"/>
        </w:trPr>
        <w:tc>
          <w:tcPr>
            <w:tcW w:w="3397" w:type="dxa"/>
            <w:shd w:val="clear" w:color="auto" w:fill="auto"/>
            <w:hideMark/>
          </w:tcPr>
          <w:p w14:paraId="18334F6E" w14:textId="77777777" w:rsidR="001228CA" w:rsidRPr="00F9337A" w:rsidRDefault="001228CA" w:rsidP="00071176">
            <w:pPr>
              <w:spacing w:after="0"/>
              <w:rPr>
                <w:bCs/>
                <w:color w:val="000000"/>
              </w:rPr>
            </w:pPr>
            <w:r w:rsidRPr="00F9337A">
              <w:rPr>
                <w:bCs/>
                <w:color w:val="000000"/>
              </w:rPr>
              <w:t>SCS</w:t>
            </w:r>
          </w:p>
        </w:tc>
        <w:tc>
          <w:tcPr>
            <w:tcW w:w="4645" w:type="dxa"/>
            <w:shd w:val="clear" w:color="auto" w:fill="auto"/>
            <w:vAlign w:val="center"/>
            <w:hideMark/>
          </w:tcPr>
          <w:p w14:paraId="1F8C6EFD" w14:textId="1356B553" w:rsidR="001228CA" w:rsidRPr="00F9337A" w:rsidRDefault="00A62989" w:rsidP="00071176">
            <w:pPr>
              <w:spacing w:after="0"/>
              <w:rPr>
                <w:bCs/>
                <w:color w:val="000000"/>
              </w:rPr>
            </w:pPr>
            <w:r>
              <w:rPr>
                <w:bCs/>
                <w:color w:val="000000"/>
              </w:rPr>
              <w:t>120</w:t>
            </w:r>
            <w:r w:rsidR="001228CA" w:rsidRPr="00F9337A">
              <w:rPr>
                <w:bCs/>
                <w:color w:val="000000"/>
              </w:rPr>
              <w:t xml:space="preserve"> kHz</w:t>
            </w:r>
          </w:p>
        </w:tc>
      </w:tr>
      <w:tr w:rsidR="001228CA" w:rsidRPr="00F9337A" w14:paraId="0757A245" w14:textId="77777777" w:rsidTr="0088106A">
        <w:trPr>
          <w:trHeight w:val="300"/>
          <w:jc w:val="center"/>
        </w:trPr>
        <w:tc>
          <w:tcPr>
            <w:tcW w:w="3397" w:type="dxa"/>
            <w:shd w:val="clear" w:color="auto" w:fill="auto"/>
            <w:hideMark/>
          </w:tcPr>
          <w:p w14:paraId="3271F58D" w14:textId="77777777" w:rsidR="001228CA" w:rsidRPr="00F9337A" w:rsidRDefault="001228CA" w:rsidP="00071176">
            <w:pPr>
              <w:spacing w:after="0"/>
              <w:rPr>
                <w:bCs/>
                <w:color w:val="000000"/>
              </w:rPr>
            </w:pPr>
            <w:r w:rsidRPr="00F9337A">
              <w:rPr>
                <w:bCs/>
                <w:color w:val="000000"/>
              </w:rPr>
              <w:t>Waveform</w:t>
            </w:r>
          </w:p>
        </w:tc>
        <w:tc>
          <w:tcPr>
            <w:tcW w:w="4645" w:type="dxa"/>
            <w:shd w:val="clear" w:color="auto" w:fill="auto"/>
            <w:hideMark/>
          </w:tcPr>
          <w:p w14:paraId="58E5EA3A" w14:textId="77777777" w:rsidR="001228CA" w:rsidRPr="00F9337A" w:rsidRDefault="001228CA" w:rsidP="00071176">
            <w:pPr>
              <w:spacing w:after="0"/>
              <w:rPr>
                <w:bCs/>
                <w:color w:val="000000"/>
              </w:rPr>
            </w:pPr>
            <w:r w:rsidRPr="00F9337A">
              <w:rPr>
                <w:bCs/>
                <w:color w:val="000000"/>
              </w:rPr>
              <w:t>DFT-S-OFDM</w:t>
            </w:r>
          </w:p>
        </w:tc>
      </w:tr>
      <w:tr w:rsidR="00E373AC" w:rsidRPr="00F9337A" w14:paraId="15B36FD1" w14:textId="77777777" w:rsidTr="0088106A">
        <w:trPr>
          <w:trHeight w:val="300"/>
          <w:jc w:val="center"/>
        </w:trPr>
        <w:tc>
          <w:tcPr>
            <w:tcW w:w="3397" w:type="dxa"/>
            <w:shd w:val="clear" w:color="auto" w:fill="auto"/>
          </w:tcPr>
          <w:p w14:paraId="5509DD67" w14:textId="60E4CF23" w:rsidR="00E373AC" w:rsidRPr="00F9337A" w:rsidRDefault="00E373AC" w:rsidP="00E373AC">
            <w:pPr>
              <w:spacing w:after="0"/>
              <w:rPr>
                <w:bCs/>
                <w:color w:val="000000"/>
              </w:rPr>
            </w:pPr>
            <w:r w:rsidRPr="00F9337A">
              <w:rPr>
                <w:bCs/>
                <w:color w:val="000000"/>
              </w:rPr>
              <w:t>DMRS config</w:t>
            </w:r>
          </w:p>
        </w:tc>
        <w:tc>
          <w:tcPr>
            <w:tcW w:w="4645" w:type="dxa"/>
            <w:shd w:val="clear" w:color="auto" w:fill="auto"/>
          </w:tcPr>
          <w:p w14:paraId="767F88E3" w14:textId="474C39B5" w:rsidR="00E373AC" w:rsidRPr="00F9337A" w:rsidRDefault="00E373AC" w:rsidP="00E373AC">
            <w:pPr>
              <w:spacing w:after="0"/>
              <w:rPr>
                <w:bCs/>
                <w:color w:val="000000"/>
              </w:rPr>
            </w:pPr>
            <w:r w:rsidRPr="00F9337A">
              <w:rPr>
                <w:bCs/>
                <w:color w:val="000000"/>
              </w:rPr>
              <w:t>ZC, 2 symbols</w:t>
            </w:r>
          </w:p>
        </w:tc>
      </w:tr>
      <w:tr w:rsidR="00E373AC" w:rsidRPr="00F9337A" w14:paraId="6D040704" w14:textId="77777777" w:rsidTr="0088106A">
        <w:trPr>
          <w:trHeight w:val="300"/>
          <w:jc w:val="center"/>
        </w:trPr>
        <w:tc>
          <w:tcPr>
            <w:tcW w:w="3397" w:type="dxa"/>
            <w:shd w:val="clear" w:color="auto" w:fill="auto"/>
            <w:hideMark/>
          </w:tcPr>
          <w:p w14:paraId="232FDC16" w14:textId="77777777" w:rsidR="00E373AC" w:rsidRPr="00F9337A" w:rsidRDefault="00E373AC" w:rsidP="00E373AC">
            <w:pPr>
              <w:spacing w:after="0"/>
              <w:rPr>
                <w:bCs/>
                <w:color w:val="000000"/>
              </w:rPr>
            </w:pPr>
            <w:r w:rsidRPr="00F9337A">
              <w:rPr>
                <w:bCs/>
                <w:color w:val="000000"/>
              </w:rPr>
              <w:t>Extension factors</w:t>
            </w:r>
          </w:p>
        </w:tc>
        <w:tc>
          <w:tcPr>
            <w:tcW w:w="4645" w:type="dxa"/>
            <w:shd w:val="clear" w:color="auto" w:fill="auto"/>
            <w:hideMark/>
          </w:tcPr>
          <w:p w14:paraId="7E1B010B" w14:textId="409AFE49" w:rsidR="00E373AC" w:rsidRPr="00F9337A" w:rsidRDefault="00E373AC" w:rsidP="00E373AC">
            <w:pPr>
              <w:spacing w:after="0"/>
              <w:rPr>
                <w:bCs/>
                <w:color w:val="000000"/>
              </w:rPr>
            </w:pPr>
            <w:r w:rsidRPr="00F9337A">
              <w:rPr>
                <w:bCs/>
                <w:color w:val="000000"/>
              </w:rPr>
              <w:t>0</w:t>
            </w:r>
            <w:r>
              <w:rPr>
                <w:bCs/>
                <w:color w:val="000000"/>
              </w:rPr>
              <w:t xml:space="preserve">, </w:t>
            </w:r>
            <w:r w:rsidR="00BC7F26">
              <w:rPr>
                <w:bCs/>
                <w:color w:val="000000"/>
              </w:rPr>
              <w:t xml:space="preserve">12.5%, </w:t>
            </w:r>
            <w:r>
              <w:rPr>
                <w:bCs/>
                <w:color w:val="000000"/>
              </w:rPr>
              <w:t>25</w:t>
            </w:r>
            <w:r w:rsidR="00BC7F26">
              <w:rPr>
                <w:bCs/>
                <w:color w:val="000000"/>
              </w:rPr>
              <w:t>%, 37.5%</w:t>
            </w:r>
            <w:r w:rsidRPr="00F9337A">
              <w:rPr>
                <w:bCs/>
                <w:color w:val="000000"/>
                <w:vertAlign w:val="superscript"/>
              </w:rPr>
              <w:t xml:space="preserve"> </w:t>
            </w:r>
          </w:p>
        </w:tc>
      </w:tr>
      <w:tr w:rsidR="00A02E95" w:rsidRPr="00F9337A" w14:paraId="35AD5B2C" w14:textId="77777777" w:rsidTr="0088106A">
        <w:trPr>
          <w:trHeight w:val="300"/>
          <w:jc w:val="center"/>
        </w:trPr>
        <w:tc>
          <w:tcPr>
            <w:tcW w:w="3397" w:type="dxa"/>
            <w:shd w:val="clear" w:color="auto" w:fill="auto"/>
          </w:tcPr>
          <w:p w14:paraId="4DECFA78" w14:textId="3DC4B288" w:rsidR="00A02E95" w:rsidRPr="00F9337A" w:rsidRDefault="00A02E95" w:rsidP="00E373AC">
            <w:pPr>
              <w:spacing w:after="0"/>
              <w:rPr>
                <w:bCs/>
                <w:color w:val="000000"/>
              </w:rPr>
            </w:pPr>
            <w:r>
              <w:rPr>
                <w:bCs/>
                <w:color w:val="000000"/>
              </w:rPr>
              <w:t>EVM</w:t>
            </w:r>
          </w:p>
        </w:tc>
        <w:tc>
          <w:tcPr>
            <w:tcW w:w="4645" w:type="dxa"/>
            <w:shd w:val="clear" w:color="auto" w:fill="auto"/>
          </w:tcPr>
          <w:p w14:paraId="1751BC31" w14:textId="1FB7D1A4" w:rsidR="00A02E95" w:rsidRPr="00F9337A" w:rsidRDefault="003744B0" w:rsidP="00E373AC">
            <w:pPr>
              <w:spacing w:after="0"/>
              <w:rPr>
                <w:bCs/>
                <w:color w:val="000000"/>
              </w:rPr>
            </w:pPr>
            <w:r>
              <w:rPr>
                <w:bCs/>
                <w:color w:val="000000"/>
              </w:rPr>
              <w:t xml:space="preserve">QPSK: </w:t>
            </w:r>
            <w:r w:rsidR="00A02E95">
              <w:rPr>
                <w:bCs/>
                <w:color w:val="000000"/>
              </w:rPr>
              <w:t>1</w:t>
            </w:r>
            <w:r w:rsidR="00A62989">
              <w:rPr>
                <w:bCs/>
                <w:color w:val="000000"/>
              </w:rPr>
              <w:t>7</w:t>
            </w:r>
            <w:r w:rsidR="00A02E95">
              <w:rPr>
                <w:bCs/>
                <w:color w:val="000000"/>
              </w:rPr>
              <w:t>.</w:t>
            </w:r>
            <w:r w:rsidR="00A62989">
              <w:rPr>
                <w:bCs/>
                <w:color w:val="000000"/>
              </w:rPr>
              <w:t>5</w:t>
            </w:r>
            <w:r w:rsidR="00A02E95">
              <w:rPr>
                <w:bCs/>
                <w:color w:val="000000"/>
              </w:rPr>
              <w:t>%</w:t>
            </w:r>
            <w:r w:rsidR="00894949">
              <w:rPr>
                <w:bCs/>
                <w:color w:val="000000"/>
              </w:rPr>
              <w:t xml:space="preserve"> </w:t>
            </w:r>
          </w:p>
        </w:tc>
      </w:tr>
      <w:tr w:rsidR="00E373AC" w:rsidRPr="00F9337A" w14:paraId="258DD197" w14:textId="77777777" w:rsidTr="0088106A">
        <w:trPr>
          <w:trHeight w:val="300"/>
          <w:jc w:val="center"/>
        </w:trPr>
        <w:tc>
          <w:tcPr>
            <w:tcW w:w="3397" w:type="dxa"/>
            <w:shd w:val="clear" w:color="auto" w:fill="auto"/>
            <w:hideMark/>
          </w:tcPr>
          <w:p w14:paraId="4E8E26C1" w14:textId="77777777" w:rsidR="00E373AC" w:rsidRPr="00F9337A" w:rsidRDefault="00E373AC" w:rsidP="00E373AC">
            <w:pPr>
              <w:spacing w:after="0"/>
              <w:rPr>
                <w:bCs/>
                <w:color w:val="000000"/>
              </w:rPr>
            </w:pPr>
            <w:r w:rsidRPr="00F9337A">
              <w:rPr>
                <w:bCs/>
                <w:color w:val="000000"/>
              </w:rPr>
              <w:t>Channel </w:t>
            </w:r>
          </w:p>
        </w:tc>
        <w:tc>
          <w:tcPr>
            <w:tcW w:w="4645" w:type="dxa"/>
            <w:shd w:val="clear" w:color="auto" w:fill="auto"/>
            <w:hideMark/>
          </w:tcPr>
          <w:p w14:paraId="3E718F28" w14:textId="1FEC7EF9" w:rsidR="00E373AC" w:rsidRPr="00F9337A" w:rsidRDefault="00E373AC" w:rsidP="00E373AC">
            <w:pPr>
              <w:spacing w:after="0"/>
              <w:rPr>
                <w:bCs/>
                <w:color w:val="000000"/>
              </w:rPr>
            </w:pPr>
            <w:r w:rsidRPr="00F9337A">
              <w:rPr>
                <w:bCs/>
                <w:color w:val="000000"/>
              </w:rPr>
              <w:t>PUSCH</w:t>
            </w:r>
          </w:p>
        </w:tc>
      </w:tr>
      <w:tr w:rsidR="00E373AC" w:rsidRPr="00F9337A" w14:paraId="3FD45EB0" w14:textId="77777777" w:rsidTr="0088106A">
        <w:trPr>
          <w:trHeight w:val="300"/>
          <w:jc w:val="center"/>
        </w:trPr>
        <w:tc>
          <w:tcPr>
            <w:tcW w:w="3397" w:type="dxa"/>
            <w:shd w:val="clear" w:color="auto" w:fill="auto"/>
            <w:hideMark/>
          </w:tcPr>
          <w:p w14:paraId="4CAE6273" w14:textId="77777777" w:rsidR="00E373AC" w:rsidRPr="00F9337A" w:rsidRDefault="00E373AC" w:rsidP="00E373AC">
            <w:pPr>
              <w:spacing w:after="0"/>
              <w:rPr>
                <w:bCs/>
                <w:color w:val="000000"/>
              </w:rPr>
            </w:pPr>
            <w:r w:rsidRPr="00F9337A">
              <w:rPr>
                <w:bCs/>
                <w:color w:val="000000"/>
              </w:rPr>
              <w:t>Spectral shaping filter</w:t>
            </w:r>
          </w:p>
        </w:tc>
        <w:tc>
          <w:tcPr>
            <w:tcW w:w="4645" w:type="dxa"/>
            <w:shd w:val="clear" w:color="auto" w:fill="auto"/>
            <w:hideMark/>
          </w:tcPr>
          <w:p w14:paraId="5903B263" w14:textId="77777777" w:rsidR="00E373AC" w:rsidRPr="00F9337A" w:rsidRDefault="00E373AC" w:rsidP="00E373AC">
            <w:pPr>
              <w:pStyle w:val="ListParagraph"/>
              <w:numPr>
                <w:ilvl w:val="0"/>
                <w:numId w:val="28"/>
              </w:numPr>
              <w:spacing w:after="0"/>
              <w:rPr>
                <w:bCs/>
                <w:color w:val="000000"/>
              </w:rPr>
            </w:pPr>
            <w:r w:rsidRPr="00F9337A">
              <w:rPr>
                <w:bCs/>
                <w:color w:val="000000"/>
              </w:rPr>
              <w:t>3-tap, FD implementation</w:t>
            </w:r>
          </w:p>
          <w:p w14:paraId="7DDF6D48" w14:textId="77777777" w:rsidR="00E373AC" w:rsidRPr="00F9337A"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 xml:space="preserve">(0.335 1 0.335) </w:t>
            </w:r>
          </w:p>
          <w:p w14:paraId="7F7063E1" w14:textId="77777777" w:rsidR="00E373AC"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(0.28 1 0.28)</w:t>
            </w:r>
          </w:p>
          <w:p w14:paraId="15B4B157" w14:textId="77777777" w:rsidR="00E373AC" w:rsidRPr="005829EC" w:rsidRDefault="00E373AC" w:rsidP="00E373AC">
            <w:pPr>
              <w:pStyle w:val="ListParagraph"/>
              <w:numPr>
                <w:ilvl w:val="0"/>
                <w:numId w:val="28"/>
              </w:numPr>
              <w:overflowPunct w:val="0"/>
              <w:autoSpaceDE w:val="0"/>
              <w:autoSpaceDN w:val="0"/>
              <w:adjustRightInd w:val="0"/>
              <w:spacing w:after="0"/>
              <w:textAlignment w:val="baseline"/>
              <w:rPr>
                <w:bCs/>
                <w:color w:val="000000"/>
              </w:rPr>
            </w:pPr>
            <w:r>
              <w:rPr>
                <w:bCs/>
                <w:color w:val="000000"/>
              </w:rPr>
              <w:t>2</w:t>
            </w:r>
            <w:r w:rsidRPr="005829EC">
              <w:rPr>
                <w:bCs/>
                <w:color w:val="000000"/>
              </w:rPr>
              <w:t>-tap: (1, 0.28)</w:t>
            </w:r>
            <w:r>
              <w:rPr>
                <w:bCs/>
                <w:color w:val="000000"/>
              </w:rPr>
              <w:t xml:space="preserve"> for </w:t>
            </w:r>
            <w:r w:rsidRPr="005829EC">
              <w:rPr>
                <w:bCs/>
                <w:color w:val="000000"/>
              </w:rPr>
              <w:t>FDSS QPSK w/o SE</w:t>
            </w:r>
          </w:p>
          <w:p w14:paraId="4978F178" w14:textId="485A861B" w:rsidR="00E373AC" w:rsidRPr="00F9337A" w:rsidRDefault="00E373AC" w:rsidP="00E373AC">
            <w:pPr>
              <w:pStyle w:val="ListParagraph"/>
              <w:numPr>
                <w:ilvl w:val="0"/>
                <w:numId w:val="28"/>
              </w:numPr>
              <w:overflowPunct w:val="0"/>
              <w:autoSpaceDE w:val="0"/>
              <w:autoSpaceDN w:val="0"/>
              <w:adjustRightInd w:val="0"/>
              <w:textAlignment w:val="baseline"/>
              <w:rPr>
                <w:bCs/>
                <w:color w:val="000000"/>
              </w:rPr>
            </w:pPr>
            <w:r w:rsidRPr="00F9337A">
              <w:rPr>
                <w:bCs/>
                <w:color w:val="000000"/>
              </w:rPr>
              <w:t>No filter (reference case)</w:t>
            </w:r>
          </w:p>
        </w:tc>
      </w:tr>
      <w:tr w:rsidR="00E373AC" w:rsidRPr="00F9337A" w14:paraId="32CF35A2" w14:textId="77777777" w:rsidTr="0088106A">
        <w:trPr>
          <w:trHeight w:val="300"/>
          <w:jc w:val="center"/>
        </w:trPr>
        <w:tc>
          <w:tcPr>
            <w:tcW w:w="3397" w:type="dxa"/>
            <w:shd w:val="clear" w:color="auto" w:fill="auto"/>
          </w:tcPr>
          <w:p w14:paraId="51415476" w14:textId="77777777" w:rsidR="00E373AC" w:rsidRPr="00F9337A" w:rsidRDefault="00E373AC" w:rsidP="00E373AC">
            <w:pPr>
              <w:spacing w:after="0"/>
              <w:rPr>
                <w:bCs/>
                <w:color w:val="000000"/>
                <w:lang w:val="en-US"/>
              </w:rPr>
            </w:pPr>
            <w:r w:rsidRPr="00F9337A">
              <w:rPr>
                <w:bCs/>
                <w:color w:val="000000"/>
                <w:lang w:val="en-US"/>
              </w:rPr>
              <w:t>Power class</w:t>
            </w:r>
          </w:p>
        </w:tc>
        <w:tc>
          <w:tcPr>
            <w:tcW w:w="4645" w:type="dxa"/>
            <w:shd w:val="clear" w:color="auto" w:fill="auto"/>
          </w:tcPr>
          <w:p w14:paraId="52521A7E" w14:textId="43DFEB01" w:rsidR="00E373AC" w:rsidRPr="00F9337A" w:rsidRDefault="00E373AC" w:rsidP="00E373AC">
            <w:pPr>
              <w:spacing w:after="0"/>
              <w:rPr>
                <w:bCs/>
                <w:color w:val="000000"/>
                <w:lang w:val="en-US"/>
              </w:rPr>
            </w:pPr>
            <w:r w:rsidRPr="00F9337A">
              <w:rPr>
                <w:bCs/>
                <w:color w:val="000000"/>
                <w:lang w:val="en-US"/>
              </w:rPr>
              <w:t>PC3</w:t>
            </w:r>
          </w:p>
        </w:tc>
      </w:tr>
      <w:tr w:rsidR="00E373AC" w:rsidRPr="00F9337A" w14:paraId="1738639B" w14:textId="77777777" w:rsidTr="0088106A">
        <w:trPr>
          <w:trHeight w:val="300"/>
          <w:jc w:val="center"/>
        </w:trPr>
        <w:tc>
          <w:tcPr>
            <w:tcW w:w="3397" w:type="dxa"/>
            <w:shd w:val="clear" w:color="auto" w:fill="auto"/>
          </w:tcPr>
          <w:p w14:paraId="47DC206D" w14:textId="36F5D822" w:rsidR="00E373AC" w:rsidRPr="00F9337A" w:rsidRDefault="00E373AC" w:rsidP="00E373AC">
            <w:pPr>
              <w:spacing w:after="0"/>
              <w:rPr>
                <w:bCs/>
                <w:color w:val="000000"/>
                <w:lang w:val="en-US"/>
              </w:rPr>
            </w:pPr>
            <w:r>
              <w:rPr>
                <w:bCs/>
                <w:color w:val="000000"/>
                <w:lang w:val="en-US"/>
              </w:rPr>
              <w:t>Calibration</w:t>
            </w:r>
          </w:p>
        </w:tc>
        <w:tc>
          <w:tcPr>
            <w:tcW w:w="4645" w:type="dxa"/>
            <w:shd w:val="clear" w:color="auto" w:fill="auto"/>
          </w:tcPr>
          <w:p w14:paraId="62D4C28C" w14:textId="740836C3" w:rsidR="00E373AC" w:rsidRPr="00F9337A" w:rsidRDefault="005D3B01" w:rsidP="00E373AC">
            <w:pPr>
              <w:spacing w:after="0"/>
              <w:rPr>
                <w:bCs/>
                <w:color w:val="000000"/>
                <w:lang w:val="en-US"/>
              </w:rPr>
            </w:pPr>
            <w:r w:rsidRPr="005D3B01">
              <w:t>0dB MPR</w:t>
            </w:r>
            <w:r>
              <w:t xml:space="preserve"> </w:t>
            </w:r>
            <w:r w:rsidRPr="005D3B01">
              <w:t>DFT-s-OFDM QPSK 100MHz, 20RB23, SCS=120kHz</w:t>
            </w:r>
          </w:p>
        </w:tc>
      </w:tr>
      <w:tr w:rsidR="00E373AC" w:rsidRPr="00F9337A" w14:paraId="12F196E8" w14:textId="77777777" w:rsidTr="0088106A">
        <w:trPr>
          <w:trHeight w:val="300"/>
          <w:jc w:val="center"/>
        </w:trPr>
        <w:tc>
          <w:tcPr>
            <w:tcW w:w="3397" w:type="dxa"/>
            <w:shd w:val="clear" w:color="auto" w:fill="auto"/>
          </w:tcPr>
          <w:p w14:paraId="4E9FE6EE" w14:textId="37347BB3" w:rsidR="00E373AC" w:rsidRDefault="00E373AC" w:rsidP="00E373AC">
            <w:pPr>
              <w:spacing w:after="0"/>
              <w:rPr>
                <w:bCs/>
                <w:color w:val="000000"/>
                <w:lang w:val="en-US"/>
              </w:rPr>
            </w:pPr>
            <w:r w:rsidRPr="009F75AC">
              <w:t>Carrier Leakage</w:t>
            </w:r>
            <w:r>
              <w:t>, Image</w:t>
            </w:r>
          </w:p>
        </w:tc>
        <w:tc>
          <w:tcPr>
            <w:tcW w:w="4645" w:type="dxa"/>
            <w:shd w:val="clear" w:color="auto" w:fill="auto"/>
          </w:tcPr>
          <w:p w14:paraId="676B1AD7" w14:textId="4926A9FB" w:rsidR="00E373AC" w:rsidRPr="009F75AC" w:rsidRDefault="00E373AC" w:rsidP="00E373AC">
            <w:pPr>
              <w:spacing w:after="0"/>
            </w:pPr>
            <w:r>
              <w:t>2</w:t>
            </w:r>
            <w:r w:rsidR="005D3B01">
              <w:t>5</w:t>
            </w:r>
            <w:r>
              <w:t>dBc, 2</w:t>
            </w:r>
            <w:r w:rsidR="005D3B01">
              <w:t>5</w:t>
            </w:r>
            <w:r>
              <w:t>dBc</w:t>
            </w:r>
          </w:p>
        </w:tc>
      </w:tr>
    </w:tbl>
    <w:p w14:paraId="6BB58130" w14:textId="1CD668D1" w:rsidR="007B4363" w:rsidRDefault="007B4363" w:rsidP="009F75AC"/>
    <w:p w14:paraId="358E4305" w14:textId="7FCCF2C1" w:rsidR="00511811" w:rsidRDefault="00722D54" w:rsidP="0006182F">
      <w:pPr>
        <w:jc w:val="both"/>
      </w:pPr>
      <w:r>
        <w:t xml:space="preserve">In case </w:t>
      </w:r>
      <w:r w:rsidR="000875A4">
        <w:t xml:space="preserve">of </w:t>
      </w:r>
      <w:r>
        <w:t xml:space="preserve">spectrum </w:t>
      </w:r>
      <w:r w:rsidR="0018274E">
        <w:t>extension,</w:t>
      </w:r>
      <w:r>
        <w:t xml:space="preserve"> the EVM is calculated </w:t>
      </w:r>
      <w:r w:rsidR="0018274E">
        <w:t xml:space="preserve">by </w:t>
      </w:r>
      <w:r>
        <w:t xml:space="preserve">only </w:t>
      </w:r>
      <w:r w:rsidR="004D16C9">
        <w:t>deploying</w:t>
      </w:r>
      <w:r>
        <w:t xml:space="preserve"> the in-band portion of the signal while the extension is ignored. The IBE</w:t>
      </w:r>
      <w:r w:rsidR="00C017AD">
        <w:t xml:space="preserve"> and equalizer ripple</w:t>
      </w:r>
      <w:r>
        <w:t xml:space="preserve"> </w:t>
      </w:r>
      <w:r w:rsidR="00C017AD">
        <w:t>requirements</w:t>
      </w:r>
      <w:r>
        <w:t xml:space="preserve"> consider the whole waveform and therefore </w:t>
      </w:r>
      <w:r w:rsidR="00BA14B1">
        <w:t>consider</w:t>
      </w:r>
      <w:r>
        <w:t xml:space="preserve"> the extension </w:t>
      </w:r>
      <w:r w:rsidR="00BA14B1">
        <w:t>as part of allocated spectrum.</w:t>
      </w:r>
    </w:p>
    <w:p w14:paraId="7489E2E7" w14:textId="3F6ADC43" w:rsidR="00F568EF" w:rsidRDefault="00F568EF" w:rsidP="00F568EF">
      <w:pPr>
        <w:pStyle w:val="Heading7"/>
      </w:pPr>
      <w:r>
        <w:lastRenderedPageBreak/>
        <w:t>2.2 Shaping function and frequency extension</w:t>
      </w:r>
    </w:p>
    <w:p w14:paraId="4BB24E87" w14:textId="476410A8" w:rsidR="00F568EF" w:rsidRDefault="00BB02A6" w:rsidP="00F568EF">
      <w:pPr>
        <w:jc w:val="both"/>
      </w:pPr>
      <w:r>
        <w:t>Several shaping filter are under discussion such as regular three tap filter or truncated RRC. The frequency domain response is provided in figure 1. In case of</w:t>
      </w:r>
      <w:r w:rsidR="00F568EF">
        <w:t xml:space="preserve"> spectrum </w:t>
      </w:r>
      <w:r w:rsidR="00105283">
        <w:t>extension,</w:t>
      </w:r>
      <w:r w:rsidR="00F568EF">
        <w:t xml:space="preserve"> </w:t>
      </w:r>
      <w:r>
        <w:t xml:space="preserve">the </w:t>
      </w:r>
      <w:r w:rsidR="00105283">
        <w:t xml:space="preserve">excess </w:t>
      </w:r>
      <w:r>
        <w:t xml:space="preserve">power is </w:t>
      </w:r>
      <w:r w:rsidR="00105283">
        <w:t>contained</w:t>
      </w:r>
      <w:r>
        <w:t xml:space="preserve"> </w:t>
      </w:r>
      <w:r w:rsidR="00105283">
        <w:t>in</w:t>
      </w:r>
      <w:r>
        <w:t xml:space="preserve"> the additional sub-carriers. A</w:t>
      </w:r>
      <w:r w:rsidR="00F568EF">
        <w:t xml:space="preserve"> conventional receiver (which only considers the in-band portion of the signal)</w:t>
      </w:r>
      <w:r>
        <w:t xml:space="preserve"> might not make use of the extension</w:t>
      </w:r>
      <w:r w:rsidR="00F568EF">
        <w:t xml:space="preserve"> and therefore reduces the perceived power at the receiver. The power loss is strongly dependent on shaping filter and the extension factor as displayed in Figure </w:t>
      </w:r>
      <w:r>
        <w:t>2</w:t>
      </w:r>
      <w:r w:rsidR="00F568EF">
        <w:t xml:space="preserve">. </w:t>
      </w:r>
      <w:r w:rsidR="00105283">
        <w:t>Net-gain analysis might need to consider this aspect if conventional receiver could be deployed</w:t>
      </w:r>
      <w:r w:rsidR="00A53CA8">
        <w:t xml:space="preserve"> in the field.</w:t>
      </w:r>
    </w:p>
    <w:tbl>
      <w:tblPr>
        <w:tblStyle w:val="TableGrid22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815"/>
      </w:tblGrid>
      <w:tr w:rsidR="006701E5" w14:paraId="363D663B" w14:textId="77777777" w:rsidTr="007B139C">
        <w:tc>
          <w:tcPr>
            <w:tcW w:w="4816" w:type="dxa"/>
          </w:tcPr>
          <w:p w14:paraId="304E0266" w14:textId="3BBEDC4B" w:rsidR="00650EC0" w:rsidRDefault="00650EC0" w:rsidP="00087C5D">
            <w:pPr>
              <w:jc w:val="center"/>
            </w:pPr>
            <w:r w:rsidRPr="006701E5">
              <w:rPr>
                <w:noProof/>
              </w:rPr>
              <w:drawing>
                <wp:inline distT="0" distB="0" distL="0" distR="0" wp14:anchorId="24160FE6" wp14:editId="7D6CBE8C">
                  <wp:extent cx="2917248" cy="230074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6914" cy="2308371"/>
                          </a:xfrm>
                          <a:prstGeom prst="rect">
                            <a:avLst/>
                          </a:prstGeom>
                        </pic:spPr>
                      </pic:pic>
                    </a:graphicData>
                  </a:graphic>
                </wp:inline>
              </w:drawing>
            </w:r>
          </w:p>
          <w:p w14:paraId="1D01C0E2" w14:textId="719465F8" w:rsidR="006701E5" w:rsidRDefault="00650EC0" w:rsidP="00087C5D">
            <w:pPr>
              <w:jc w:val="center"/>
            </w:pPr>
            <w:r>
              <w:t xml:space="preserve">Fig. 1: Frequency domain response of shaping filter </w:t>
            </w:r>
          </w:p>
        </w:tc>
        <w:tc>
          <w:tcPr>
            <w:tcW w:w="4815" w:type="dxa"/>
          </w:tcPr>
          <w:p w14:paraId="2CB07BA4" w14:textId="5B3BA311" w:rsidR="006701E5" w:rsidRDefault="00650EC0" w:rsidP="00087C5D">
            <w:pPr>
              <w:jc w:val="center"/>
            </w:pPr>
            <w:r w:rsidRPr="006701E5">
              <w:rPr>
                <w:noProof/>
              </w:rPr>
              <w:drawing>
                <wp:inline distT="0" distB="0" distL="0" distR="0" wp14:anchorId="19EBB691" wp14:editId="2719B69B">
                  <wp:extent cx="2909454" cy="23015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21158" cy="2310804"/>
                          </a:xfrm>
                          <a:prstGeom prst="rect">
                            <a:avLst/>
                          </a:prstGeom>
                        </pic:spPr>
                      </pic:pic>
                    </a:graphicData>
                  </a:graphic>
                </wp:inline>
              </w:drawing>
            </w:r>
          </w:p>
          <w:p w14:paraId="6751552C" w14:textId="048842B7" w:rsidR="00650EC0" w:rsidRDefault="00650EC0" w:rsidP="00087C5D">
            <w:pPr>
              <w:jc w:val="center"/>
            </w:pPr>
            <w:r>
              <w:t>Fig. 2: Power loss of conventional receiver</w:t>
            </w:r>
          </w:p>
        </w:tc>
      </w:tr>
    </w:tbl>
    <w:p w14:paraId="443AA75E" w14:textId="60C66691" w:rsidR="00087C5D" w:rsidRDefault="00087C5D" w:rsidP="00BB02A6"/>
    <w:p w14:paraId="4E0983B7" w14:textId="02523604" w:rsidR="009F3CF3" w:rsidRDefault="0072346E" w:rsidP="0072346E">
      <w:pPr>
        <w:pStyle w:val="Heading7"/>
      </w:pPr>
      <w:r>
        <w:t>2.</w:t>
      </w:r>
      <w:r w:rsidR="004C44DD">
        <w:t>3</w:t>
      </w:r>
      <w:r>
        <w:t xml:space="preserve"> Results for FDSS with spectrum extension</w:t>
      </w:r>
    </w:p>
    <w:p w14:paraId="1A3417FD" w14:textId="32FC5DAB" w:rsidR="00630246" w:rsidRPr="009F3CF3" w:rsidRDefault="00630246" w:rsidP="008652A9">
      <w:pPr>
        <w:jc w:val="both"/>
      </w:pPr>
      <w:r>
        <w:t>In th</w:t>
      </w:r>
      <w:r w:rsidR="0072346E">
        <w:t>is section</w:t>
      </w:r>
      <w:r>
        <w:t xml:space="preserve"> the results for FDSS with the use of spectrum extension</w:t>
      </w:r>
      <w:r w:rsidR="009C6B59">
        <w:t xml:space="preserve"> are provided</w:t>
      </w:r>
      <w:r>
        <w:t>. The results are shown for PRBs of 32, 64 and 96</w:t>
      </w:r>
      <w:r w:rsidR="00906F52">
        <w:t xml:space="preserve">. </w:t>
      </w:r>
      <w:r>
        <w:t>The PRBs represent the sum of In</w:t>
      </w:r>
      <w:r w:rsidR="00A94CE0">
        <w:t>-</w:t>
      </w:r>
      <w:r>
        <w:t>band and Extension.</w:t>
      </w:r>
      <w:r w:rsidR="00906F52">
        <w:t xml:space="preserve"> </w:t>
      </w:r>
      <w:r w:rsidR="008652A9">
        <w:t>The results are</w:t>
      </w:r>
      <w:r w:rsidR="008D378E">
        <w:t xml:space="preserve"> provided for 12.5%, 25% and 37.5% and</w:t>
      </w:r>
      <w:r w:rsidR="008652A9">
        <w:t xml:space="preserve"> compared with the OBO </w:t>
      </w:r>
      <w:r w:rsidR="008D378E">
        <w:t>of</w:t>
      </w:r>
      <w:r w:rsidR="004B652B">
        <w:t xml:space="preserve"> zero</w:t>
      </w:r>
      <w:r w:rsidR="008652A9">
        <w:t xml:space="preserve"> extension.</w:t>
      </w:r>
      <w:r w:rsidR="006A2A0F">
        <w:t xml:space="preserve"> </w:t>
      </w:r>
      <w:r w:rsidR="008D378E">
        <w:t xml:space="preserve">In </w:t>
      </w:r>
      <w:r w:rsidR="00A94CE0">
        <w:t>general,</w:t>
      </w:r>
      <w:r w:rsidR="008D378E">
        <w:t xml:space="preserve"> t</w:t>
      </w:r>
      <w:r w:rsidR="006A2A0F">
        <w:t xml:space="preserve">he use of spectrum extension improves the power output capability for the same filter </w:t>
      </w:r>
      <w:r w:rsidR="00EE6A12">
        <w:t>type</w:t>
      </w:r>
      <w:r w:rsidR="006A2A0F">
        <w:t>.</w:t>
      </w:r>
      <w:r w:rsidR="004479B3">
        <w:t xml:space="preserve"> The spectral shaping filter</w:t>
      </w:r>
      <w:r w:rsidR="00D94E2F">
        <w:t xml:space="preserve"> with extension</w:t>
      </w:r>
      <w:r w:rsidR="004479B3">
        <w:t xml:space="preserve"> perform similar for small PRBs</w:t>
      </w:r>
      <w:r w:rsidR="00010A2B">
        <w:t xml:space="preserve"> with better performance for [0.335 1 0.355] at the channel edges</w:t>
      </w:r>
      <w:r w:rsidR="004479B3">
        <w:t>. For larger PRBs the filter [0.335 1 0.355] can performance 0.</w:t>
      </w:r>
      <w:r w:rsidR="008D07C5">
        <w:t>2</w:t>
      </w:r>
      <w:r w:rsidR="004479B3">
        <w:t>-0.</w:t>
      </w:r>
      <w:r w:rsidR="00E51949">
        <w:t>4</w:t>
      </w:r>
      <w:r w:rsidR="004479B3">
        <w:t xml:space="preserve"> dB better.</w:t>
      </w:r>
    </w:p>
    <w:tbl>
      <w:tblPr>
        <w:tblStyle w:val="TableGrid"/>
        <w:tblW w:w="0" w:type="auto"/>
        <w:tblLook w:val="04A0" w:firstRow="1" w:lastRow="0" w:firstColumn="1" w:lastColumn="0" w:noHBand="0" w:noVBand="1"/>
      </w:tblPr>
      <w:tblGrid>
        <w:gridCol w:w="4859"/>
        <w:gridCol w:w="4770"/>
      </w:tblGrid>
      <w:tr w:rsidR="00BC7F26" w14:paraId="76D7D4F3" w14:textId="77777777" w:rsidTr="00BC7F26">
        <w:tc>
          <w:tcPr>
            <w:tcW w:w="4866" w:type="dxa"/>
            <w:vAlign w:val="center"/>
          </w:tcPr>
          <w:p w14:paraId="3D1550A7" w14:textId="0A8E0D42" w:rsidR="00C026F7" w:rsidRDefault="00BC7F26" w:rsidP="00BC7F26">
            <w:pPr>
              <w:jc w:val="center"/>
            </w:pPr>
            <w:r w:rsidRPr="00BC7F26">
              <w:rPr>
                <w:noProof/>
              </w:rPr>
              <w:drawing>
                <wp:inline distT="0" distB="0" distL="0" distR="0" wp14:anchorId="069F5C38" wp14:editId="6A29086B">
                  <wp:extent cx="2952812" cy="2272124"/>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64351" cy="2281003"/>
                          </a:xfrm>
                          <a:prstGeom prst="rect">
                            <a:avLst/>
                          </a:prstGeom>
                        </pic:spPr>
                      </pic:pic>
                    </a:graphicData>
                  </a:graphic>
                </wp:inline>
              </w:drawing>
            </w:r>
          </w:p>
        </w:tc>
        <w:tc>
          <w:tcPr>
            <w:tcW w:w="4763" w:type="dxa"/>
            <w:vAlign w:val="center"/>
          </w:tcPr>
          <w:p w14:paraId="75C3E291" w14:textId="3D64617A" w:rsidR="00C026F7" w:rsidRDefault="005E6368" w:rsidP="00BC7F26">
            <w:pPr>
              <w:jc w:val="center"/>
            </w:pPr>
            <w:r w:rsidRPr="005E6368">
              <w:rPr>
                <w:noProof/>
              </w:rPr>
              <w:drawing>
                <wp:inline distT="0" distB="0" distL="0" distR="0" wp14:anchorId="4EFC624E" wp14:editId="66EEADA7">
                  <wp:extent cx="2890941" cy="2286000"/>
                  <wp:effectExtent l="0" t="0" r="5080" b="0"/>
                  <wp:docPr id="822173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73070" name=""/>
                          <pic:cNvPicPr/>
                        </pic:nvPicPr>
                        <pic:blipFill>
                          <a:blip r:embed="rId12"/>
                          <a:stretch>
                            <a:fillRect/>
                          </a:stretch>
                        </pic:blipFill>
                        <pic:spPr>
                          <a:xfrm>
                            <a:off x="0" y="0"/>
                            <a:ext cx="2910312" cy="2301317"/>
                          </a:xfrm>
                          <a:prstGeom prst="rect">
                            <a:avLst/>
                          </a:prstGeom>
                        </pic:spPr>
                      </pic:pic>
                    </a:graphicData>
                  </a:graphic>
                </wp:inline>
              </w:drawing>
            </w:r>
          </w:p>
        </w:tc>
      </w:tr>
      <w:tr w:rsidR="00BC7F26" w14:paraId="4B765C11" w14:textId="77777777" w:rsidTr="00BC7F26">
        <w:tc>
          <w:tcPr>
            <w:tcW w:w="4866" w:type="dxa"/>
            <w:vAlign w:val="center"/>
          </w:tcPr>
          <w:p w14:paraId="51116D48" w14:textId="0802394A" w:rsidR="00C026F7" w:rsidRDefault="00BC7F26" w:rsidP="00BC7F26">
            <w:pPr>
              <w:jc w:val="center"/>
            </w:pPr>
            <w:r w:rsidRPr="00BC7F26">
              <w:rPr>
                <w:noProof/>
              </w:rPr>
              <w:lastRenderedPageBreak/>
              <w:drawing>
                <wp:inline distT="0" distB="0" distL="0" distR="0" wp14:anchorId="585C8EA5" wp14:editId="094EB899">
                  <wp:extent cx="2942040" cy="2229956"/>
                  <wp:effectExtent l="0" t="0" r="444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6545" cy="2248530"/>
                          </a:xfrm>
                          <a:prstGeom prst="rect">
                            <a:avLst/>
                          </a:prstGeom>
                        </pic:spPr>
                      </pic:pic>
                    </a:graphicData>
                  </a:graphic>
                </wp:inline>
              </w:drawing>
            </w:r>
          </w:p>
        </w:tc>
        <w:tc>
          <w:tcPr>
            <w:tcW w:w="4763" w:type="dxa"/>
            <w:vAlign w:val="center"/>
          </w:tcPr>
          <w:p w14:paraId="249A3880" w14:textId="3B596F8F" w:rsidR="00C026F7" w:rsidRDefault="00703908" w:rsidP="00BC7F26">
            <w:pPr>
              <w:jc w:val="center"/>
            </w:pPr>
            <w:r w:rsidRPr="00703908">
              <w:rPr>
                <w:noProof/>
              </w:rPr>
              <w:drawing>
                <wp:inline distT="0" distB="0" distL="0" distR="0" wp14:anchorId="7119935E" wp14:editId="0575F66B">
                  <wp:extent cx="2864321" cy="2221268"/>
                  <wp:effectExtent l="0" t="0" r="635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2701" cy="2235522"/>
                          </a:xfrm>
                          <a:prstGeom prst="rect">
                            <a:avLst/>
                          </a:prstGeom>
                        </pic:spPr>
                      </pic:pic>
                    </a:graphicData>
                  </a:graphic>
                </wp:inline>
              </w:drawing>
            </w:r>
          </w:p>
        </w:tc>
      </w:tr>
    </w:tbl>
    <w:p w14:paraId="695E9253" w14:textId="5839D342" w:rsidR="005821E1" w:rsidRDefault="005821E1" w:rsidP="005821E1">
      <w:pPr>
        <w:jc w:val="center"/>
      </w:pPr>
      <w:r>
        <w:t>Fig.</w:t>
      </w:r>
      <w:r w:rsidR="00EF7985">
        <w:t>2</w:t>
      </w:r>
      <w:r>
        <w:t xml:space="preserve">: OBO for </w:t>
      </w:r>
      <w:r w:rsidR="00AF20CB">
        <w:t>400</w:t>
      </w:r>
      <w:r>
        <w:t xml:space="preserve">MHz CBW and </w:t>
      </w:r>
      <w:r w:rsidR="00AF20CB">
        <w:t>120</w:t>
      </w:r>
      <w:r>
        <w:t>kHz SCS</w:t>
      </w:r>
      <w:r w:rsidR="00AF20CB">
        <w:t>.</w:t>
      </w:r>
    </w:p>
    <w:p w14:paraId="3D6A80D7" w14:textId="77777777" w:rsidR="00087C5D" w:rsidRDefault="00087C5D" w:rsidP="005821E1">
      <w:pPr>
        <w:jc w:val="center"/>
      </w:pPr>
    </w:p>
    <w:p w14:paraId="4E9951FC" w14:textId="47004E6B" w:rsidR="00D977AC" w:rsidRDefault="00A41358" w:rsidP="006B5E6C">
      <w:r w:rsidRPr="00A41358">
        <w:rPr>
          <w:b/>
          <w:bCs/>
        </w:rPr>
        <w:t xml:space="preserve">Observation </w:t>
      </w:r>
      <w:r w:rsidR="008D378E">
        <w:rPr>
          <w:b/>
          <w:bCs/>
        </w:rPr>
        <w:t>1</w:t>
      </w:r>
      <w:r w:rsidRPr="00A41358">
        <w:rPr>
          <w:b/>
          <w:bCs/>
        </w:rPr>
        <w:t>:</w:t>
      </w:r>
      <w:r>
        <w:rPr>
          <w:b/>
          <w:bCs/>
        </w:rPr>
        <w:t xml:space="preserve"> </w:t>
      </w:r>
      <w:r w:rsidR="008D378E">
        <w:t xml:space="preserve">In </w:t>
      </w:r>
      <w:r w:rsidR="00FE6CF4">
        <w:t>general,</w:t>
      </w:r>
      <w:r w:rsidR="008D378E">
        <w:t xml:space="preserve"> the use of spectrum extension improves the power output capability for the same filter type.</w:t>
      </w:r>
    </w:p>
    <w:p w14:paraId="5E3E037C" w14:textId="50EA10A4" w:rsidR="00CD3AE7" w:rsidRDefault="00CD3AE7" w:rsidP="006B5E6C">
      <w:r w:rsidRPr="00CD3AE7">
        <w:rPr>
          <w:b/>
          <w:bCs/>
        </w:rPr>
        <w:t xml:space="preserve">Observation </w:t>
      </w:r>
      <w:r w:rsidR="008D378E">
        <w:rPr>
          <w:b/>
          <w:bCs/>
        </w:rPr>
        <w:t>2</w:t>
      </w:r>
      <w:r w:rsidRPr="00CD3AE7">
        <w:rPr>
          <w:b/>
          <w:bCs/>
        </w:rPr>
        <w:t>:</w:t>
      </w:r>
      <w:r>
        <w:rPr>
          <w:b/>
          <w:bCs/>
        </w:rPr>
        <w:t xml:space="preserve"> </w:t>
      </w:r>
      <w:r w:rsidR="008D378E">
        <w:t>Three tap filter without spectrum extension could perform worse compared to not using any filtering at all. Truncated RRC filter with 0.5/0.1667 seems to always provide a certain gain</w:t>
      </w:r>
      <w:r w:rsidR="005E6368">
        <w:t xml:space="preserve"> even if it is small.</w:t>
      </w:r>
    </w:p>
    <w:p w14:paraId="55BCBCB1" w14:textId="4E411F5E" w:rsidR="008D378E" w:rsidRPr="008F3656" w:rsidRDefault="008F3656" w:rsidP="00D521CF">
      <w:pPr>
        <w:jc w:val="both"/>
      </w:pPr>
      <w:r w:rsidRPr="008F3656">
        <w:t xml:space="preserve">The results for non-transparent schemes could be compared to </w:t>
      </w:r>
      <w:r w:rsidR="00B35A1D" w:rsidRPr="008F3656">
        <w:t>the results with transparent schemes</w:t>
      </w:r>
      <w:r w:rsidRPr="008F3656">
        <w:t xml:space="preserve"> which have the performance shown below for PRB of 32 and 256</w:t>
      </w:r>
      <w:r>
        <w:t xml:space="preserve">. It can be observed that transparent schemes can reach performance </w:t>
      </w:r>
      <w:r w:rsidR="00D521CF">
        <w:t>close to</w:t>
      </w:r>
      <w:r>
        <w:t xml:space="preserve"> non-transparent schemes with only a gap of 0.5dB for PRB of 32 and 0.3dB for 256QAM</w:t>
      </w:r>
      <w:r w:rsidR="006201A4">
        <w:t xml:space="preserve"> (with respect to selected shaping filter)</w:t>
      </w:r>
      <w:r>
        <w:t>.</w:t>
      </w:r>
    </w:p>
    <w:tbl>
      <w:tblPr>
        <w:tblStyle w:val="TableGrid"/>
        <w:tblW w:w="0" w:type="auto"/>
        <w:tblLook w:val="04A0" w:firstRow="1" w:lastRow="0" w:firstColumn="1" w:lastColumn="0" w:noHBand="0" w:noVBand="1"/>
      </w:tblPr>
      <w:tblGrid>
        <w:gridCol w:w="4814"/>
        <w:gridCol w:w="4815"/>
      </w:tblGrid>
      <w:tr w:rsidR="008F3656" w14:paraId="0CF244B3" w14:textId="77777777" w:rsidTr="008F3656">
        <w:tc>
          <w:tcPr>
            <w:tcW w:w="4814" w:type="dxa"/>
          </w:tcPr>
          <w:p w14:paraId="620E51A5" w14:textId="11703480" w:rsidR="008F3656" w:rsidRDefault="008F3656" w:rsidP="006B5E6C">
            <w:r w:rsidRPr="008F3656">
              <w:rPr>
                <w:noProof/>
              </w:rPr>
              <w:drawing>
                <wp:inline distT="0" distB="0" distL="0" distR="0" wp14:anchorId="189ADBC8" wp14:editId="431AC54B">
                  <wp:extent cx="2873343" cy="2324847"/>
                  <wp:effectExtent l="0" t="0" r="0" b="0"/>
                  <wp:docPr id="1290244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44543" name=""/>
                          <pic:cNvPicPr/>
                        </pic:nvPicPr>
                        <pic:blipFill>
                          <a:blip r:embed="rId15"/>
                          <a:stretch>
                            <a:fillRect/>
                          </a:stretch>
                        </pic:blipFill>
                        <pic:spPr>
                          <a:xfrm>
                            <a:off x="0" y="0"/>
                            <a:ext cx="2912012" cy="2356135"/>
                          </a:xfrm>
                          <a:prstGeom prst="rect">
                            <a:avLst/>
                          </a:prstGeom>
                        </pic:spPr>
                      </pic:pic>
                    </a:graphicData>
                  </a:graphic>
                </wp:inline>
              </w:drawing>
            </w:r>
          </w:p>
        </w:tc>
        <w:tc>
          <w:tcPr>
            <w:tcW w:w="4815" w:type="dxa"/>
          </w:tcPr>
          <w:p w14:paraId="5A5F1695" w14:textId="65A80B62" w:rsidR="008F3656" w:rsidRDefault="008F3656" w:rsidP="006B5E6C">
            <w:r w:rsidRPr="008F3656">
              <w:rPr>
                <w:noProof/>
              </w:rPr>
              <w:drawing>
                <wp:inline distT="0" distB="0" distL="0" distR="0" wp14:anchorId="7AC98F55" wp14:editId="03430778">
                  <wp:extent cx="2851635" cy="2309354"/>
                  <wp:effectExtent l="0" t="0" r="0" b="2540"/>
                  <wp:docPr id="1311012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12573" name=""/>
                          <pic:cNvPicPr/>
                        </pic:nvPicPr>
                        <pic:blipFill>
                          <a:blip r:embed="rId16"/>
                          <a:stretch>
                            <a:fillRect/>
                          </a:stretch>
                        </pic:blipFill>
                        <pic:spPr>
                          <a:xfrm>
                            <a:off x="0" y="0"/>
                            <a:ext cx="2884062" cy="2335615"/>
                          </a:xfrm>
                          <a:prstGeom prst="rect">
                            <a:avLst/>
                          </a:prstGeom>
                        </pic:spPr>
                      </pic:pic>
                    </a:graphicData>
                  </a:graphic>
                </wp:inline>
              </w:drawing>
            </w:r>
          </w:p>
        </w:tc>
      </w:tr>
    </w:tbl>
    <w:p w14:paraId="0172CF33" w14:textId="77777777" w:rsidR="008F3656" w:rsidRDefault="008F3656" w:rsidP="006B5E6C"/>
    <w:p w14:paraId="5BF301E2" w14:textId="4C70C37D" w:rsidR="00B23967" w:rsidRDefault="008F3656" w:rsidP="006B5E6C">
      <w:r w:rsidRPr="008F3656">
        <w:rPr>
          <w:b/>
          <w:bCs/>
        </w:rPr>
        <w:t>Observation 3:</w:t>
      </w:r>
      <w:r>
        <w:t xml:space="preserve"> Comparing OBO of transparent and non-transparent schemes there seems to be only a gap of</w:t>
      </w:r>
      <w:r w:rsidR="00875066">
        <w:t xml:space="preserve"> maximum</w:t>
      </w:r>
      <w:r>
        <w:t xml:space="preserve"> 0.5dB</w:t>
      </w:r>
      <w:r w:rsidR="00814DD0">
        <w:t xml:space="preserve"> with respect to selected shaping filter</w:t>
      </w:r>
      <w:r w:rsidR="00875066">
        <w:t>.</w:t>
      </w:r>
      <w:r>
        <w:t xml:space="preserve"> </w:t>
      </w:r>
    </w:p>
    <w:p w14:paraId="13BC35C6" w14:textId="2C9A959D" w:rsidR="008F3656" w:rsidRPr="001209CE" w:rsidRDefault="008F3656" w:rsidP="006B5E6C">
      <w:r w:rsidRPr="008F3656">
        <w:rPr>
          <w:b/>
          <w:bCs/>
        </w:rPr>
        <w:t>Proposal:</w:t>
      </w:r>
      <w:r>
        <w:t xml:space="preserve"> Discuss whether transparent schemes are sufficient for FR2.</w:t>
      </w:r>
    </w:p>
    <w:p w14:paraId="34C99636" w14:textId="14E8586D" w:rsidR="008E7986" w:rsidRPr="000F5901" w:rsidRDefault="008E7986" w:rsidP="006B5E6C">
      <w:pPr>
        <w:pStyle w:val="Heading1"/>
        <w:pBdr>
          <w:top w:val="single" w:sz="12" w:space="4" w:color="auto"/>
        </w:pBdr>
        <w:rPr>
          <w:lang w:val="en-US"/>
        </w:rPr>
      </w:pPr>
      <w:r w:rsidRPr="000F5901">
        <w:rPr>
          <w:lang w:val="en-US"/>
        </w:rPr>
        <w:t>Conclusions</w:t>
      </w:r>
    </w:p>
    <w:p w14:paraId="057D3301" w14:textId="644E1CE0" w:rsidR="009F3CF3" w:rsidRPr="00F33AD7" w:rsidRDefault="00293389" w:rsidP="00D17446">
      <w:pPr>
        <w:jc w:val="both"/>
        <w:rPr>
          <w:lang w:val="en-US"/>
        </w:rPr>
      </w:pPr>
      <w:r>
        <w:t xml:space="preserve">This contribution provides </w:t>
      </w:r>
      <w:r w:rsidR="008B56C3">
        <w:t xml:space="preserve">several simulation results for coverage enhancement with the use of spectrum shaping and spectrum extension. </w:t>
      </w:r>
      <w:r w:rsidR="0034354B">
        <w:t>The following observations and proposal</w:t>
      </w:r>
      <w:r w:rsidR="005002FD">
        <w:t>s</w:t>
      </w:r>
      <w:r w:rsidR="0034354B">
        <w:t xml:space="preserve"> are made</w:t>
      </w:r>
      <w:r w:rsidR="00750622">
        <w:rPr>
          <w:lang w:val="en-US"/>
        </w:rPr>
        <w:t>:</w:t>
      </w:r>
      <w:r w:rsidR="00A454A1">
        <w:rPr>
          <w:lang w:val="en-US"/>
        </w:rPr>
        <w:t xml:space="preserve"> </w:t>
      </w:r>
    </w:p>
    <w:p w14:paraId="39940420" w14:textId="77777777" w:rsidR="00FE6CF4" w:rsidRDefault="00FE6CF4" w:rsidP="00FE6CF4">
      <w:r w:rsidRPr="00A41358">
        <w:rPr>
          <w:b/>
          <w:bCs/>
        </w:rPr>
        <w:t xml:space="preserve">Observation </w:t>
      </w:r>
      <w:r>
        <w:rPr>
          <w:b/>
          <w:bCs/>
        </w:rPr>
        <w:t>1</w:t>
      </w:r>
      <w:r w:rsidRPr="00A41358">
        <w:rPr>
          <w:b/>
          <w:bCs/>
        </w:rPr>
        <w:t>:</w:t>
      </w:r>
      <w:r>
        <w:rPr>
          <w:b/>
          <w:bCs/>
        </w:rPr>
        <w:t xml:space="preserve"> </w:t>
      </w:r>
      <w:r>
        <w:t>In general, the use of spectrum extension improves the power output capability for the same filter type.</w:t>
      </w:r>
    </w:p>
    <w:p w14:paraId="7E6F0947" w14:textId="77777777" w:rsidR="00FE6CF4" w:rsidRDefault="00FE6CF4" w:rsidP="00FE6CF4">
      <w:r w:rsidRPr="00CD3AE7">
        <w:rPr>
          <w:b/>
          <w:bCs/>
        </w:rPr>
        <w:lastRenderedPageBreak/>
        <w:t xml:space="preserve">Observation </w:t>
      </w:r>
      <w:r>
        <w:rPr>
          <w:b/>
          <w:bCs/>
        </w:rPr>
        <w:t>2</w:t>
      </w:r>
      <w:r w:rsidRPr="00CD3AE7">
        <w:rPr>
          <w:b/>
          <w:bCs/>
        </w:rPr>
        <w:t>:</w:t>
      </w:r>
      <w:r>
        <w:rPr>
          <w:b/>
          <w:bCs/>
        </w:rPr>
        <w:t xml:space="preserve"> </w:t>
      </w:r>
      <w:r>
        <w:t>Three tap filter without spectrum extension could perform worse compared to not using any filtering at all. Truncated RRC filter with 0.5/0.1667 seems to always provide a certain gain even if it is small.</w:t>
      </w:r>
    </w:p>
    <w:p w14:paraId="1FB1F131" w14:textId="77777777" w:rsidR="00AB6F2F" w:rsidRDefault="00AB6F2F" w:rsidP="00AB6F2F">
      <w:r w:rsidRPr="008F3656">
        <w:rPr>
          <w:b/>
          <w:bCs/>
        </w:rPr>
        <w:t>Observation 3:</w:t>
      </w:r>
      <w:r>
        <w:t xml:space="preserve"> Comparing OBO of transparent and non-transparent schemes there seems to be only a gap of 0.5dB. </w:t>
      </w:r>
    </w:p>
    <w:p w14:paraId="087E9F66" w14:textId="77777777" w:rsidR="00AB6F2F" w:rsidRPr="001209CE" w:rsidRDefault="00AB6F2F" w:rsidP="00AB6F2F">
      <w:r w:rsidRPr="008F3656">
        <w:rPr>
          <w:b/>
          <w:bCs/>
        </w:rPr>
        <w:t>Proposal:</w:t>
      </w:r>
      <w:r>
        <w:t xml:space="preserve"> Discuss whether transparent schemes are sufficient for FR2.</w:t>
      </w:r>
    </w:p>
    <w:p w14:paraId="311629DC" w14:textId="77777777" w:rsidR="001B0535" w:rsidRPr="00AB6F2F" w:rsidRDefault="001B0535" w:rsidP="001B0535">
      <w:pPr>
        <w:spacing w:after="60"/>
      </w:pPr>
    </w:p>
    <w:p w14:paraId="5D2DDC34" w14:textId="3EA5D6DD" w:rsidR="005E69AE" w:rsidRPr="000F5901" w:rsidRDefault="00EE6E8B" w:rsidP="00710BDD">
      <w:pPr>
        <w:pStyle w:val="Heading1"/>
        <w:ind w:left="0" w:firstLine="0"/>
        <w:rPr>
          <w:lang w:val="en-US"/>
        </w:rPr>
      </w:pPr>
      <w:r w:rsidRPr="000F5901">
        <w:rPr>
          <w:lang w:val="en-US"/>
        </w:rPr>
        <w:t>4</w:t>
      </w:r>
      <w:r w:rsidR="00C93E8E" w:rsidRPr="000F5901">
        <w:rPr>
          <w:lang w:val="en-US"/>
        </w:rPr>
        <w:t xml:space="preserve"> </w:t>
      </w:r>
      <w:r w:rsidR="0034751F" w:rsidRPr="000F5901">
        <w:rPr>
          <w:lang w:val="en-US"/>
        </w:rPr>
        <w:t xml:space="preserve"> </w:t>
      </w:r>
      <w:r w:rsidR="005E69AE" w:rsidRPr="000F5901">
        <w:rPr>
          <w:lang w:val="en-US"/>
        </w:rPr>
        <w:t>References</w:t>
      </w:r>
    </w:p>
    <w:p w14:paraId="1B824D05" w14:textId="7574AA44" w:rsidR="00286D02" w:rsidRPr="00286D02" w:rsidRDefault="00286D02" w:rsidP="007D272C">
      <w:pPr>
        <w:pStyle w:val="ListParagraph"/>
        <w:numPr>
          <w:ilvl w:val="0"/>
          <w:numId w:val="2"/>
        </w:numPr>
        <w:spacing w:after="120"/>
        <w:rPr>
          <w:lang w:val="en-US"/>
        </w:rPr>
      </w:pPr>
      <w:bookmarkStart w:id="1" w:name="_Ref67429389"/>
      <w:bookmarkEnd w:id="0"/>
      <w:r>
        <w:rPr>
          <w:lang w:val="en-US"/>
        </w:rPr>
        <w:t>RP-213579, “</w:t>
      </w:r>
      <w:bookmarkEnd w:id="1"/>
      <w:r w:rsidRPr="00286D02">
        <w:rPr>
          <w:lang w:val="en-US"/>
        </w:rPr>
        <w:t>New WI: Further NR coverage enhancements</w:t>
      </w:r>
      <w:r>
        <w:rPr>
          <w:lang w:val="en-US"/>
        </w:rPr>
        <w:t>”, China Telecom</w:t>
      </w:r>
    </w:p>
    <w:p w14:paraId="48FA5829" w14:textId="77777777" w:rsidR="007D272C" w:rsidRDefault="0078319F" w:rsidP="007D272C">
      <w:pPr>
        <w:pStyle w:val="ListParagraph"/>
        <w:numPr>
          <w:ilvl w:val="0"/>
          <w:numId w:val="2"/>
        </w:numPr>
        <w:rPr>
          <w:bCs/>
          <w:lang w:val="en-US"/>
        </w:rPr>
      </w:pPr>
      <w:r w:rsidRPr="0078319F">
        <w:rPr>
          <w:bCs/>
          <w:lang w:val="en-US"/>
        </w:rPr>
        <w:t xml:space="preserve">R4-2217745, “WF on enhancements to reduce MPR/PAR”, Nokia, </w:t>
      </w:r>
      <w:r>
        <w:rPr>
          <w:bCs/>
          <w:lang w:val="en-US"/>
        </w:rPr>
        <w:t>RAN4</w:t>
      </w:r>
      <w:r w:rsidRPr="0078319F">
        <w:rPr>
          <w:bCs/>
          <w:lang w:val="en-US"/>
        </w:rPr>
        <w:t>#104-bis-e</w:t>
      </w:r>
    </w:p>
    <w:p w14:paraId="71904EC0" w14:textId="17DB0924" w:rsidR="00285679" w:rsidRPr="007D272C" w:rsidRDefault="0037264F" w:rsidP="007D272C">
      <w:pPr>
        <w:pStyle w:val="ListParagraph"/>
        <w:numPr>
          <w:ilvl w:val="0"/>
          <w:numId w:val="2"/>
        </w:numPr>
        <w:rPr>
          <w:bCs/>
          <w:lang w:val="en-US"/>
        </w:rPr>
      </w:pPr>
      <w:r w:rsidRPr="007D272C">
        <w:rPr>
          <w:bCs/>
          <w:lang w:val="en-US"/>
        </w:rPr>
        <w:t>R4-2220842, “LS on RF simulation parameters to be used in RAN4 for power domain enhancements”, Nokia, RAN4#105</w:t>
      </w:r>
    </w:p>
    <w:sectPr w:rsidR="00285679" w:rsidRPr="007D272C" w:rsidSect="00845FB0">
      <w:headerReference w:type="default" r:id="rId17"/>
      <w:footerReference w:type="default" r:id="rId18"/>
      <w:foot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8B1EA" w14:textId="77777777" w:rsidR="00C96B51" w:rsidRDefault="00C96B51">
      <w:r>
        <w:separator/>
      </w:r>
    </w:p>
  </w:endnote>
  <w:endnote w:type="continuationSeparator" w:id="0">
    <w:p w14:paraId="72DEF429" w14:textId="77777777" w:rsidR="00C96B51" w:rsidRDefault="00C96B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Segoe UI">
    <w:altName w:val="Calibri"/>
    <w:panose1 w:val="020B0604020202020204"/>
    <w:charset w:val="00"/>
    <w:family w:val="swiss"/>
    <w:pitch w:val="variable"/>
    <w:sig w:usb0="E5002EFF" w:usb1="C000E47F" w:usb2="0000002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20B0604020202020204"/>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ookman">
    <w:altName w:val="Bookman Old Style"/>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704020202020204"/>
    <w:charset w:val="00"/>
    <w:family w:val="roman"/>
    <w:pitch w:val="default"/>
    <w:sig w:usb0="00000000" w:usb1="00000000"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ms Rmn">
    <w:altName w:val="Times New Roman"/>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765ADD" w14:textId="77777777" w:rsidR="00C96B51" w:rsidRDefault="00C96B51">
      <w:r>
        <w:separator/>
      </w:r>
    </w:p>
  </w:footnote>
  <w:footnote w:type="continuationSeparator" w:id="0">
    <w:p w14:paraId="29ED488A" w14:textId="77777777" w:rsidR="00C96B51" w:rsidRDefault="00C96B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C673C7"/>
    <w:multiLevelType w:val="hybridMultilevel"/>
    <w:tmpl w:val="060C3EE6"/>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0809000F">
      <w:start w:val="1"/>
      <w:numFmt w:val="decimal"/>
      <w:lvlText w:val="%3."/>
      <w:lvlJc w:val="left"/>
      <w:pPr>
        <w:ind w:left="1200" w:hanging="360"/>
      </w:p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00007DE"/>
    <w:multiLevelType w:val="hybridMultilevel"/>
    <w:tmpl w:val="7520E33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917433D"/>
    <w:multiLevelType w:val="hybridMultilevel"/>
    <w:tmpl w:val="662AF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6E4C232F"/>
    <w:multiLevelType w:val="hybridMultilevel"/>
    <w:tmpl w:val="FA923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36070C"/>
    <w:multiLevelType w:val="hybridMultilevel"/>
    <w:tmpl w:val="0CD46B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6478587">
    <w:abstractNumId w:val="1"/>
  </w:num>
  <w:num w:numId="2" w16cid:durableId="469248212">
    <w:abstractNumId w:val="20"/>
  </w:num>
  <w:num w:numId="3" w16cid:durableId="741414605">
    <w:abstractNumId w:val="24"/>
  </w:num>
  <w:num w:numId="4" w16cid:durableId="1374618814">
    <w:abstractNumId w:val="27"/>
  </w:num>
  <w:num w:numId="5" w16cid:durableId="291593093">
    <w:abstractNumId w:val="4"/>
  </w:num>
  <w:num w:numId="6" w16cid:durableId="1346176895">
    <w:abstractNumId w:val="18"/>
  </w:num>
  <w:num w:numId="7" w16cid:durableId="1125275318">
    <w:abstractNumId w:val="11"/>
  </w:num>
  <w:num w:numId="8" w16cid:durableId="1367101695">
    <w:abstractNumId w:val="26"/>
  </w:num>
  <w:num w:numId="9" w16cid:durableId="525749113">
    <w:abstractNumId w:val="28"/>
  </w:num>
  <w:num w:numId="10" w16cid:durableId="654914010">
    <w:abstractNumId w:val="13"/>
  </w:num>
  <w:num w:numId="11" w16cid:durableId="1729526819">
    <w:abstractNumId w:val="29"/>
  </w:num>
  <w:num w:numId="12" w16cid:durableId="279723833">
    <w:abstractNumId w:val="9"/>
  </w:num>
  <w:num w:numId="13" w16cid:durableId="977106823">
    <w:abstractNumId w:val="5"/>
  </w:num>
  <w:num w:numId="14" w16cid:durableId="1465198897">
    <w:abstractNumId w:val="12"/>
  </w:num>
  <w:num w:numId="15" w16cid:durableId="2068988540">
    <w:abstractNumId w:val="15"/>
  </w:num>
  <w:num w:numId="16" w16cid:durableId="1415280117">
    <w:abstractNumId w:val="10"/>
  </w:num>
  <w:num w:numId="17" w16cid:durableId="348215899">
    <w:abstractNumId w:val="0"/>
  </w:num>
  <w:num w:numId="18" w16cid:durableId="643588973">
    <w:abstractNumId w:val="25"/>
  </w:num>
  <w:num w:numId="19" w16cid:durableId="178659779">
    <w:abstractNumId w:val="7"/>
  </w:num>
  <w:num w:numId="20" w16cid:durableId="1596205917">
    <w:abstractNumId w:val="3"/>
  </w:num>
  <w:num w:numId="21" w16cid:durableId="1343314279">
    <w:abstractNumId w:val="23"/>
  </w:num>
  <w:num w:numId="22" w16cid:durableId="184055643">
    <w:abstractNumId w:val="19"/>
  </w:num>
  <w:num w:numId="23" w16cid:durableId="368455381">
    <w:abstractNumId w:val="22"/>
  </w:num>
  <w:num w:numId="24" w16cid:durableId="677930732">
    <w:abstractNumId w:val="14"/>
  </w:num>
  <w:num w:numId="25" w16cid:durableId="807279753">
    <w:abstractNumId w:val="6"/>
  </w:num>
  <w:num w:numId="26" w16cid:durableId="189026484">
    <w:abstractNumId w:val="16"/>
  </w:num>
  <w:num w:numId="27" w16cid:durableId="1040402460">
    <w:abstractNumId w:val="2"/>
  </w:num>
  <w:num w:numId="28" w16cid:durableId="1587618047">
    <w:abstractNumId w:val="21"/>
  </w:num>
  <w:num w:numId="29" w16cid:durableId="229661853">
    <w:abstractNumId w:val="17"/>
  </w:num>
  <w:num w:numId="30" w16cid:durableId="1293169255">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2"/>
  <w:removePersonalInformation/>
  <w:removeDateAndTim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1A"/>
    <w:rsid w:val="00000854"/>
    <w:rsid w:val="00001231"/>
    <w:rsid w:val="0000170D"/>
    <w:rsid w:val="000023FF"/>
    <w:rsid w:val="00002DEA"/>
    <w:rsid w:val="00003517"/>
    <w:rsid w:val="00003593"/>
    <w:rsid w:val="000036A6"/>
    <w:rsid w:val="00005DCE"/>
    <w:rsid w:val="00010A2B"/>
    <w:rsid w:val="000111D2"/>
    <w:rsid w:val="000114C9"/>
    <w:rsid w:val="0001187A"/>
    <w:rsid w:val="000132C5"/>
    <w:rsid w:val="000145DA"/>
    <w:rsid w:val="000146E2"/>
    <w:rsid w:val="00014EB2"/>
    <w:rsid w:val="0001543E"/>
    <w:rsid w:val="00015639"/>
    <w:rsid w:val="00017915"/>
    <w:rsid w:val="00021CB4"/>
    <w:rsid w:val="00022E3E"/>
    <w:rsid w:val="000231AE"/>
    <w:rsid w:val="0002432C"/>
    <w:rsid w:val="00024449"/>
    <w:rsid w:val="000250BB"/>
    <w:rsid w:val="000265A3"/>
    <w:rsid w:val="00027AC6"/>
    <w:rsid w:val="00030C2C"/>
    <w:rsid w:val="0003200D"/>
    <w:rsid w:val="00032659"/>
    <w:rsid w:val="00033397"/>
    <w:rsid w:val="00033776"/>
    <w:rsid w:val="0003447A"/>
    <w:rsid w:val="00035909"/>
    <w:rsid w:val="00035BDF"/>
    <w:rsid w:val="0003660B"/>
    <w:rsid w:val="00036F6A"/>
    <w:rsid w:val="0003726B"/>
    <w:rsid w:val="00037CC5"/>
    <w:rsid w:val="00040095"/>
    <w:rsid w:val="00040A7C"/>
    <w:rsid w:val="00042474"/>
    <w:rsid w:val="000430B7"/>
    <w:rsid w:val="0004358A"/>
    <w:rsid w:val="00043DC0"/>
    <w:rsid w:val="00043E63"/>
    <w:rsid w:val="000442AB"/>
    <w:rsid w:val="00044D56"/>
    <w:rsid w:val="00046342"/>
    <w:rsid w:val="00046D66"/>
    <w:rsid w:val="00047862"/>
    <w:rsid w:val="00051834"/>
    <w:rsid w:val="00052794"/>
    <w:rsid w:val="0005328A"/>
    <w:rsid w:val="00053ADC"/>
    <w:rsid w:val="00054A22"/>
    <w:rsid w:val="00054E52"/>
    <w:rsid w:val="00056C93"/>
    <w:rsid w:val="00061661"/>
    <w:rsid w:val="0006182F"/>
    <w:rsid w:val="00062023"/>
    <w:rsid w:val="00062366"/>
    <w:rsid w:val="00062598"/>
    <w:rsid w:val="00063179"/>
    <w:rsid w:val="00063ACC"/>
    <w:rsid w:val="00063B53"/>
    <w:rsid w:val="000648EB"/>
    <w:rsid w:val="00064AC2"/>
    <w:rsid w:val="000655A6"/>
    <w:rsid w:val="000666BF"/>
    <w:rsid w:val="00066AF6"/>
    <w:rsid w:val="0006747A"/>
    <w:rsid w:val="00067AE8"/>
    <w:rsid w:val="00070479"/>
    <w:rsid w:val="000714B9"/>
    <w:rsid w:val="000716B4"/>
    <w:rsid w:val="000721B0"/>
    <w:rsid w:val="0007284F"/>
    <w:rsid w:val="00072B00"/>
    <w:rsid w:val="00073CFC"/>
    <w:rsid w:val="00073D10"/>
    <w:rsid w:val="00073D3F"/>
    <w:rsid w:val="00074115"/>
    <w:rsid w:val="00075F87"/>
    <w:rsid w:val="00076E7B"/>
    <w:rsid w:val="00077F30"/>
    <w:rsid w:val="00080512"/>
    <w:rsid w:val="00081A6D"/>
    <w:rsid w:val="000849E4"/>
    <w:rsid w:val="00084B14"/>
    <w:rsid w:val="0008619B"/>
    <w:rsid w:val="000861A9"/>
    <w:rsid w:val="00086383"/>
    <w:rsid w:val="00086B15"/>
    <w:rsid w:val="000871F7"/>
    <w:rsid w:val="00087309"/>
    <w:rsid w:val="000875A4"/>
    <w:rsid w:val="00087C5D"/>
    <w:rsid w:val="0009038A"/>
    <w:rsid w:val="00090768"/>
    <w:rsid w:val="00092971"/>
    <w:rsid w:val="000949F5"/>
    <w:rsid w:val="00095CCA"/>
    <w:rsid w:val="00095D55"/>
    <w:rsid w:val="00096C65"/>
    <w:rsid w:val="00096D62"/>
    <w:rsid w:val="0009774F"/>
    <w:rsid w:val="000A036A"/>
    <w:rsid w:val="000A0609"/>
    <w:rsid w:val="000A0ABD"/>
    <w:rsid w:val="000A1543"/>
    <w:rsid w:val="000A365D"/>
    <w:rsid w:val="000A444B"/>
    <w:rsid w:val="000A530C"/>
    <w:rsid w:val="000A56F6"/>
    <w:rsid w:val="000A580B"/>
    <w:rsid w:val="000A625B"/>
    <w:rsid w:val="000A68F3"/>
    <w:rsid w:val="000A7687"/>
    <w:rsid w:val="000B3C23"/>
    <w:rsid w:val="000B4421"/>
    <w:rsid w:val="000B4E56"/>
    <w:rsid w:val="000B5C4E"/>
    <w:rsid w:val="000B5DA3"/>
    <w:rsid w:val="000C034B"/>
    <w:rsid w:val="000C1826"/>
    <w:rsid w:val="000C2025"/>
    <w:rsid w:val="000C3785"/>
    <w:rsid w:val="000C44C0"/>
    <w:rsid w:val="000C47C3"/>
    <w:rsid w:val="000C6231"/>
    <w:rsid w:val="000C74B0"/>
    <w:rsid w:val="000C77E7"/>
    <w:rsid w:val="000D0160"/>
    <w:rsid w:val="000D03C1"/>
    <w:rsid w:val="000D1C59"/>
    <w:rsid w:val="000D285C"/>
    <w:rsid w:val="000D2BDD"/>
    <w:rsid w:val="000D2E76"/>
    <w:rsid w:val="000D301C"/>
    <w:rsid w:val="000D3E07"/>
    <w:rsid w:val="000D4517"/>
    <w:rsid w:val="000D58AB"/>
    <w:rsid w:val="000D6DAB"/>
    <w:rsid w:val="000D6EE8"/>
    <w:rsid w:val="000D6EF5"/>
    <w:rsid w:val="000E0223"/>
    <w:rsid w:val="000E1F49"/>
    <w:rsid w:val="000E2A25"/>
    <w:rsid w:val="000E46A4"/>
    <w:rsid w:val="000E5A4C"/>
    <w:rsid w:val="000F0311"/>
    <w:rsid w:val="000F3036"/>
    <w:rsid w:val="000F3654"/>
    <w:rsid w:val="000F4A98"/>
    <w:rsid w:val="000F50C4"/>
    <w:rsid w:val="000F5901"/>
    <w:rsid w:val="000F7033"/>
    <w:rsid w:val="00101094"/>
    <w:rsid w:val="001014EA"/>
    <w:rsid w:val="00101CD8"/>
    <w:rsid w:val="001032BC"/>
    <w:rsid w:val="0010471C"/>
    <w:rsid w:val="00104BC6"/>
    <w:rsid w:val="00104D53"/>
    <w:rsid w:val="00105283"/>
    <w:rsid w:val="001064E7"/>
    <w:rsid w:val="0010739B"/>
    <w:rsid w:val="0010756C"/>
    <w:rsid w:val="0011022F"/>
    <w:rsid w:val="0011088B"/>
    <w:rsid w:val="00110B68"/>
    <w:rsid w:val="00110D46"/>
    <w:rsid w:val="0011169A"/>
    <w:rsid w:val="00112C28"/>
    <w:rsid w:val="00112CA6"/>
    <w:rsid w:val="00114E2C"/>
    <w:rsid w:val="00115059"/>
    <w:rsid w:val="00115129"/>
    <w:rsid w:val="00116E0B"/>
    <w:rsid w:val="00116E0D"/>
    <w:rsid w:val="001209CE"/>
    <w:rsid w:val="001228CA"/>
    <w:rsid w:val="001230EC"/>
    <w:rsid w:val="00126CA6"/>
    <w:rsid w:val="00131163"/>
    <w:rsid w:val="001314C7"/>
    <w:rsid w:val="001316D7"/>
    <w:rsid w:val="00131BA3"/>
    <w:rsid w:val="00133525"/>
    <w:rsid w:val="00136021"/>
    <w:rsid w:val="00140641"/>
    <w:rsid w:val="00140B3F"/>
    <w:rsid w:val="00141DDF"/>
    <w:rsid w:val="001431E1"/>
    <w:rsid w:val="00144FEC"/>
    <w:rsid w:val="00145518"/>
    <w:rsid w:val="0014598F"/>
    <w:rsid w:val="00146F6E"/>
    <w:rsid w:val="001514B8"/>
    <w:rsid w:val="00152726"/>
    <w:rsid w:val="00153A6D"/>
    <w:rsid w:val="00153B77"/>
    <w:rsid w:val="0015405E"/>
    <w:rsid w:val="00154854"/>
    <w:rsid w:val="001552F7"/>
    <w:rsid w:val="00155597"/>
    <w:rsid w:val="00155BD8"/>
    <w:rsid w:val="00156509"/>
    <w:rsid w:val="0015767B"/>
    <w:rsid w:val="00157864"/>
    <w:rsid w:val="00160C2A"/>
    <w:rsid w:val="001614E1"/>
    <w:rsid w:val="00161A9C"/>
    <w:rsid w:val="00162F93"/>
    <w:rsid w:val="0016378A"/>
    <w:rsid w:val="00163A89"/>
    <w:rsid w:val="00163A9B"/>
    <w:rsid w:val="00164651"/>
    <w:rsid w:val="00164CCE"/>
    <w:rsid w:val="00164D10"/>
    <w:rsid w:val="00165910"/>
    <w:rsid w:val="0016634F"/>
    <w:rsid w:val="00166D4B"/>
    <w:rsid w:val="0016708D"/>
    <w:rsid w:val="00167274"/>
    <w:rsid w:val="00171194"/>
    <w:rsid w:val="00171497"/>
    <w:rsid w:val="00171B5B"/>
    <w:rsid w:val="00173B76"/>
    <w:rsid w:val="00173E53"/>
    <w:rsid w:val="001765DB"/>
    <w:rsid w:val="00176C55"/>
    <w:rsid w:val="00176D38"/>
    <w:rsid w:val="00177130"/>
    <w:rsid w:val="00177347"/>
    <w:rsid w:val="00177BF7"/>
    <w:rsid w:val="0018274E"/>
    <w:rsid w:val="0018295B"/>
    <w:rsid w:val="00183165"/>
    <w:rsid w:val="00183737"/>
    <w:rsid w:val="0018535B"/>
    <w:rsid w:val="00185DA0"/>
    <w:rsid w:val="001868A4"/>
    <w:rsid w:val="001875B9"/>
    <w:rsid w:val="00192DE7"/>
    <w:rsid w:val="00193FD4"/>
    <w:rsid w:val="001940D3"/>
    <w:rsid w:val="001941CA"/>
    <w:rsid w:val="00194F3B"/>
    <w:rsid w:val="00195224"/>
    <w:rsid w:val="00197DBE"/>
    <w:rsid w:val="001A0256"/>
    <w:rsid w:val="001A0787"/>
    <w:rsid w:val="001A0988"/>
    <w:rsid w:val="001A2096"/>
    <w:rsid w:val="001A2AA4"/>
    <w:rsid w:val="001A4943"/>
    <w:rsid w:val="001A4C42"/>
    <w:rsid w:val="001A4E68"/>
    <w:rsid w:val="001A4F02"/>
    <w:rsid w:val="001A630D"/>
    <w:rsid w:val="001A6573"/>
    <w:rsid w:val="001A6CC6"/>
    <w:rsid w:val="001B0535"/>
    <w:rsid w:val="001B322F"/>
    <w:rsid w:val="001B39C0"/>
    <w:rsid w:val="001B46AA"/>
    <w:rsid w:val="001B5788"/>
    <w:rsid w:val="001B6EAE"/>
    <w:rsid w:val="001C071F"/>
    <w:rsid w:val="001C1220"/>
    <w:rsid w:val="001C146B"/>
    <w:rsid w:val="001C21C3"/>
    <w:rsid w:val="001C24B5"/>
    <w:rsid w:val="001C2FEA"/>
    <w:rsid w:val="001C302E"/>
    <w:rsid w:val="001C54B3"/>
    <w:rsid w:val="001C5C96"/>
    <w:rsid w:val="001C66AA"/>
    <w:rsid w:val="001C7322"/>
    <w:rsid w:val="001D02C2"/>
    <w:rsid w:val="001D03D7"/>
    <w:rsid w:val="001D04A1"/>
    <w:rsid w:val="001D13F5"/>
    <w:rsid w:val="001D1A91"/>
    <w:rsid w:val="001D1F9D"/>
    <w:rsid w:val="001D26C7"/>
    <w:rsid w:val="001D5E72"/>
    <w:rsid w:val="001D7C1E"/>
    <w:rsid w:val="001D7DBE"/>
    <w:rsid w:val="001E2F65"/>
    <w:rsid w:val="001E4C53"/>
    <w:rsid w:val="001E674C"/>
    <w:rsid w:val="001E67AD"/>
    <w:rsid w:val="001F0012"/>
    <w:rsid w:val="001F04F9"/>
    <w:rsid w:val="001F0C1D"/>
    <w:rsid w:val="001F1132"/>
    <w:rsid w:val="001F168B"/>
    <w:rsid w:val="001F1C24"/>
    <w:rsid w:val="001F2513"/>
    <w:rsid w:val="001F2DAD"/>
    <w:rsid w:val="001F3C59"/>
    <w:rsid w:val="001F4987"/>
    <w:rsid w:val="001F55DF"/>
    <w:rsid w:val="001F6D59"/>
    <w:rsid w:val="001F7238"/>
    <w:rsid w:val="001F7F82"/>
    <w:rsid w:val="00200328"/>
    <w:rsid w:val="00203852"/>
    <w:rsid w:val="00203F71"/>
    <w:rsid w:val="00204095"/>
    <w:rsid w:val="00204C29"/>
    <w:rsid w:val="00205811"/>
    <w:rsid w:val="00205980"/>
    <w:rsid w:val="002061A9"/>
    <w:rsid w:val="00206FF5"/>
    <w:rsid w:val="0021106A"/>
    <w:rsid w:val="00211D07"/>
    <w:rsid w:val="002124DC"/>
    <w:rsid w:val="002139CD"/>
    <w:rsid w:val="0021540E"/>
    <w:rsid w:val="002158FE"/>
    <w:rsid w:val="00215A11"/>
    <w:rsid w:val="00216C99"/>
    <w:rsid w:val="00217C8C"/>
    <w:rsid w:val="00217D7B"/>
    <w:rsid w:val="002206B8"/>
    <w:rsid w:val="002221BA"/>
    <w:rsid w:val="00222473"/>
    <w:rsid w:val="0023018E"/>
    <w:rsid w:val="00232AB1"/>
    <w:rsid w:val="00233B64"/>
    <w:rsid w:val="00233D56"/>
    <w:rsid w:val="002347A2"/>
    <w:rsid w:val="00234C52"/>
    <w:rsid w:val="00234DD8"/>
    <w:rsid w:val="00234F32"/>
    <w:rsid w:val="002351F2"/>
    <w:rsid w:val="00235C9A"/>
    <w:rsid w:val="00236924"/>
    <w:rsid w:val="002404D7"/>
    <w:rsid w:val="00241D43"/>
    <w:rsid w:val="00241E3D"/>
    <w:rsid w:val="00243DDD"/>
    <w:rsid w:val="00245595"/>
    <w:rsid w:val="00245EC7"/>
    <w:rsid w:val="00246D97"/>
    <w:rsid w:val="00247277"/>
    <w:rsid w:val="00247926"/>
    <w:rsid w:val="00251005"/>
    <w:rsid w:val="00251DA6"/>
    <w:rsid w:val="0025270B"/>
    <w:rsid w:val="002558CE"/>
    <w:rsid w:val="00255AE8"/>
    <w:rsid w:val="00255B0B"/>
    <w:rsid w:val="00255F72"/>
    <w:rsid w:val="00261CC0"/>
    <w:rsid w:val="00264E84"/>
    <w:rsid w:val="0026539A"/>
    <w:rsid w:val="00265BAA"/>
    <w:rsid w:val="00266B46"/>
    <w:rsid w:val="002675F0"/>
    <w:rsid w:val="002711F3"/>
    <w:rsid w:val="002714DE"/>
    <w:rsid w:val="00273FF7"/>
    <w:rsid w:val="00274D2E"/>
    <w:rsid w:val="002753CE"/>
    <w:rsid w:val="002758FC"/>
    <w:rsid w:val="00275C59"/>
    <w:rsid w:val="00275D43"/>
    <w:rsid w:val="00276EE4"/>
    <w:rsid w:val="0027749C"/>
    <w:rsid w:val="00277DB2"/>
    <w:rsid w:val="00280E10"/>
    <w:rsid w:val="00280FE7"/>
    <w:rsid w:val="00281E7C"/>
    <w:rsid w:val="00282984"/>
    <w:rsid w:val="00282B12"/>
    <w:rsid w:val="002840E5"/>
    <w:rsid w:val="00284572"/>
    <w:rsid w:val="0028457E"/>
    <w:rsid w:val="00284928"/>
    <w:rsid w:val="00285078"/>
    <w:rsid w:val="00285167"/>
    <w:rsid w:val="002854B1"/>
    <w:rsid w:val="00285679"/>
    <w:rsid w:val="00286329"/>
    <w:rsid w:val="002866ED"/>
    <w:rsid w:val="00286D02"/>
    <w:rsid w:val="00287B01"/>
    <w:rsid w:val="0029054B"/>
    <w:rsid w:val="002907FD"/>
    <w:rsid w:val="00291D59"/>
    <w:rsid w:val="00293389"/>
    <w:rsid w:val="00293798"/>
    <w:rsid w:val="00294126"/>
    <w:rsid w:val="00294D34"/>
    <w:rsid w:val="00294DCD"/>
    <w:rsid w:val="00297222"/>
    <w:rsid w:val="002A1726"/>
    <w:rsid w:val="002A1D4B"/>
    <w:rsid w:val="002A50DA"/>
    <w:rsid w:val="002A603C"/>
    <w:rsid w:val="002A769C"/>
    <w:rsid w:val="002A79F8"/>
    <w:rsid w:val="002A7A2F"/>
    <w:rsid w:val="002A7E93"/>
    <w:rsid w:val="002B1D7E"/>
    <w:rsid w:val="002B252A"/>
    <w:rsid w:val="002B2D41"/>
    <w:rsid w:val="002B5467"/>
    <w:rsid w:val="002B6339"/>
    <w:rsid w:val="002B688A"/>
    <w:rsid w:val="002B6DF9"/>
    <w:rsid w:val="002B70E5"/>
    <w:rsid w:val="002C0C4F"/>
    <w:rsid w:val="002C2F95"/>
    <w:rsid w:val="002C4604"/>
    <w:rsid w:val="002C4C0C"/>
    <w:rsid w:val="002C6A2D"/>
    <w:rsid w:val="002C6B80"/>
    <w:rsid w:val="002C7B3F"/>
    <w:rsid w:val="002D0940"/>
    <w:rsid w:val="002D1D3F"/>
    <w:rsid w:val="002D1E25"/>
    <w:rsid w:val="002D1FA8"/>
    <w:rsid w:val="002D2E22"/>
    <w:rsid w:val="002D3BC5"/>
    <w:rsid w:val="002D4428"/>
    <w:rsid w:val="002D4678"/>
    <w:rsid w:val="002D5BCC"/>
    <w:rsid w:val="002D6F6F"/>
    <w:rsid w:val="002D7792"/>
    <w:rsid w:val="002E00EE"/>
    <w:rsid w:val="002E07CC"/>
    <w:rsid w:val="002E210D"/>
    <w:rsid w:val="002E277A"/>
    <w:rsid w:val="002E27AA"/>
    <w:rsid w:val="002E2E62"/>
    <w:rsid w:val="002E36CF"/>
    <w:rsid w:val="002E389B"/>
    <w:rsid w:val="002E403F"/>
    <w:rsid w:val="002E4080"/>
    <w:rsid w:val="002E5CF2"/>
    <w:rsid w:val="002E7F40"/>
    <w:rsid w:val="002F0900"/>
    <w:rsid w:val="002F2DD0"/>
    <w:rsid w:val="002F3960"/>
    <w:rsid w:val="002F4052"/>
    <w:rsid w:val="002F45A5"/>
    <w:rsid w:val="002F5280"/>
    <w:rsid w:val="002F6571"/>
    <w:rsid w:val="002F6DCE"/>
    <w:rsid w:val="002F6F2B"/>
    <w:rsid w:val="002F7647"/>
    <w:rsid w:val="00302805"/>
    <w:rsid w:val="00304FC5"/>
    <w:rsid w:val="00305920"/>
    <w:rsid w:val="003061E9"/>
    <w:rsid w:val="00306C73"/>
    <w:rsid w:val="003070DF"/>
    <w:rsid w:val="003102F2"/>
    <w:rsid w:val="00310E58"/>
    <w:rsid w:val="00311230"/>
    <w:rsid w:val="0031268C"/>
    <w:rsid w:val="00312E65"/>
    <w:rsid w:val="003132F5"/>
    <w:rsid w:val="00313D73"/>
    <w:rsid w:val="003149B9"/>
    <w:rsid w:val="00314EDE"/>
    <w:rsid w:val="00315011"/>
    <w:rsid w:val="00315C57"/>
    <w:rsid w:val="003172DC"/>
    <w:rsid w:val="003175F0"/>
    <w:rsid w:val="00317D99"/>
    <w:rsid w:val="00322717"/>
    <w:rsid w:val="003228F5"/>
    <w:rsid w:val="00322C1C"/>
    <w:rsid w:val="00323B17"/>
    <w:rsid w:val="00324FAE"/>
    <w:rsid w:val="003255A0"/>
    <w:rsid w:val="00326654"/>
    <w:rsid w:val="003266B5"/>
    <w:rsid w:val="00326C69"/>
    <w:rsid w:val="0033027C"/>
    <w:rsid w:val="00331C00"/>
    <w:rsid w:val="00331D89"/>
    <w:rsid w:val="00331D8F"/>
    <w:rsid w:val="00332C66"/>
    <w:rsid w:val="003343B9"/>
    <w:rsid w:val="00335709"/>
    <w:rsid w:val="0033662D"/>
    <w:rsid w:val="003378AE"/>
    <w:rsid w:val="00340356"/>
    <w:rsid w:val="0034052F"/>
    <w:rsid w:val="00340838"/>
    <w:rsid w:val="00341312"/>
    <w:rsid w:val="00341CC5"/>
    <w:rsid w:val="00341FFA"/>
    <w:rsid w:val="0034305A"/>
    <w:rsid w:val="0034354B"/>
    <w:rsid w:val="00343A0D"/>
    <w:rsid w:val="00343ECF"/>
    <w:rsid w:val="0034417E"/>
    <w:rsid w:val="00344939"/>
    <w:rsid w:val="00344FFE"/>
    <w:rsid w:val="0034584C"/>
    <w:rsid w:val="00345D66"/>
    <w:rsid w:val="00345DDF"/>
    <w:rsid w:val="00345FF6"/>
    <w:rsid w:val="003473BA"/>
    <w:rsid w:val="0034751F"/>
    <w:rsid w:val="00347CE0"/>
    <w:rsid w:val="0035025E"/>
    <w:rsid w:val="00350942"/>
    <w:rsid w:val="00350D9B"/>
    <w:rsid w:val="00352E82"/>
    <w:rsid w:val="00353AD5"/>
    <w:rsid w:val="0035462D"/>
    <w:rsid w:val="00354868"/>
    <w:rsid w:val="00355AAB"/>
    <w:rsid w:val="00356878"/>
    <w:rsid w:val="00357A83"/>
    <w:rsid w:val="00357CEC"/>
    <w:rsid w:val="00360790"/>
    <w:rsid w:val="00360AA9"/>
    <w:rsid w:val="00361696"/>
    <w:rsid w:val="003640D5"/>
    <w:rsid w:val="0036418C"/>
    <w:rsid w:val="0036481F"/>
    <w:rsid w:val="003660B7"/>
    <w:rsid w:val="003667C0"/>
    <w:rsid w:val="00366EFA"/>
    <w:rsid w:val="00371382"/>
    <w:rsid w:val="00371AF5"/>
    <w:rsid w:val="00372638"/>
    <w:rsid w:val="0037264F"/>
    <w:rsid w:val="00373345"/>
    <w:rsid w:val="00373475"/>
    <w:rsid w:val="00373592"/>
    <w:rsid w:val="003744B0"/>
    <w:rsid w:val="0037554F"/>
    <w:rsid w:val="00375555"/>
    <w:rsid w:val="00375FB8"/>
    <w:rsid w:val="0037610B"/>
    <w:rsid w:val="003765B8"/>
    <w:rsid w:val="003765C2"/>
    <w:rsid w:val="00376CD7"/>
    <w:rsid w:val="00377199"/>
    <w:rsid w:val="00380718"/>
    <w:rsid w:val="00381601"/>
    <w:rsid w:val="003819B3"/>
    <w:rsid w:val="003823AC"/>
    <w:rsid w:val="00383106"/>
    <w:rsid w:val="0038340B"/>
    <w:rsid w:val="00383BAA"/>
    <w:rsid w:val="00384260"/>
    <w:rsid w:val="0038687C"/>
    <w:rsid w:val="00387858"/>
    <w:rsid w:val="003879EA"/>
    <w:rsid w:val="00391760"/>
    <w:rsid w:val="00391C5D"/>
    <w:rsid w:val="00391CB5"/>
    <w:rsid w:val="003920DF"/>
    <w:rsid w:val="00396919"/>
    <w:rsid w:val="003A0483"/>
    <w:rsid w:val="003A07B8"/>
    <w:rsid w:val="003A086F"/>
    <w:rsid w:val="003A1E2E"/>
    <w:rsid w:val="003A2E7E"/>
    <w:rsid w:val="003A3481"/>
    <w:rsid w:val="003A35A8"/>
    <w:rsid w:val="003A4404"/>
    <w:rsid w:val="003A4A28"/>
    <w:rsid w:val="003A4E42"/>
    <w:rsid w:val="003A5390"/>
    <w:rsid w:val="003A5B1B"/>
    <w:rsid w:val="003A5C83"/>
    <w:rsid w:val="003A5FE3"/>
    <w:rsid w:val="003A6147"/>
    <w:rsid w:val="003B076D"/>
    <w:rsid w:val="003B0D81"/>
    <w:rsid w:val="003B16BB"/>
    <w:rsid w:val="003B208F"/>
    <w:rsid w:val="003B2FED"/>
    <w:rsid w:val="003B3719"/>
    <w:rsid w:val="003B4936"/>
    <w:rsid w:val="003B4A2F"/>
    <w:rsid w:val="003B5BAD"/>
    <w:rsid w:val="003B6271"/>
    <w:rsid w:val="003B6566"/>
    <w:rsid w:val="003B7075"/>
    <w:rsid w:val="003B75B4"/>
    <w:rsid w:val="003C01C7"/>
    <w:rsid w:val="003C0C07"/>
    <w:rsid w:val="003C12B6"/>
    <w:rsid w:val="003C198E"/>
    <w:rsid w:val="003C3971"/>
    <w:rsid w:val="003C44D9"/>
    <w:rsid w:val="003C458E"/>
    <w:rsid w:val="003C7B9C"/>
    <w:rsid w:val="003D04B5"/>
    <w:rsid w:val="003D0C71"/>
    <w:rsid w:val="003D1915"/>
    <w:rsid w:val="003D2188"/>
    <w:rsid w:val="003D2CBF"/>
    <w:rsid w:val="003D4036"/>
    <w:rsid w:val="003D4E29"/>
    <w:rsid w:val="003D5049"/>
    <w:rsid w:val="003D608B"/>
    <w:rsid w:val="003D649C"/>
    <w:rsid w:val="003D6B88"/>
    <w:rsid w:val="003D70BF"/>
    <w:rsid w:val="003D7A11"/>
    <w:rsid w:val="003D7ACA"/>
    <w:rsid w:val="003D7EFE"/>
    <w:rsid w:val="003E0648"/>
    <w:rsid w:val="003E093A"/>
    <w:rsid w:val="003E1824"/>
    <w:rsid w:val="003E1C53"/>
    <w:rsid w:val="003E21BC"/>
    <w:rsid w:val="003E390C"/>
    <w:rsid w:val="003E5B1D"/>
    <w:rsid w:val="003E64D1"/>
    <w:rsid w:val="003E6553"/>
    <w:rsid w:val="003E7753"/>
    <w:rsid w:val="003E7E59"/>
    <w:rsid w:val="003F019F"/>
    <w:rsid w:val="003F0947"/>
    <w:rsid w:val="003F1853"/>
    <w:rsid w:val="003F1D5B"/>
    <w:rsid w:val="003F39BE"/>
    <w:rsid w:val="003F4CC8"/>
    <w:rsid w:val="003F4D44"/>
    <w:rsid w:val="003F6264"/>
    <w:rsid w:val="003F735E"/>
    <w:rsid w:val="003F7B7E"/>
    <w:rsid w:val="004001B4"/>
    <w:rsid w:val="00400FB7"/>
    <w:rsid w:val="004029AB"/>
    <w:rsid w:val="00403DDB"/>
    <w:rsid w:val="00403EE3"/>
    <w:rsid w:val="00404014"/>
    <w:rsid w:val="004040C3"/>
    <w:rsid w:val="00404708"/>
    <w:rsid w:val="004050EA"/>
    <w:rsid w:val="0040593B"/>
    <w:rsid w:val="004059B2"/>
    <w:rsid w:val="0040629F"/>
    <w:rsid w:val="00406750"/>
    <w:rsid w:val="00406E67"/>
    <w:rsid w:val="004074C0"/>
    <w:rsid w:val="00410053"/>
    <w:rsid w:val="004100A2"/>
    <w:rsid w:val="00410FBE"/>
    <w:rsid w:val="004116EB"/>
    <w:rsid w:val="00413DC0"/>
    <w:rsid w:val="00414F61"/>
    <w:rsid w:val="0041699A"/>
    <w:rsid w:val="00420742"/>
    <w:rsid w:val="00421682"/>
    <w:rsid w:val="00423334"/>
    <w:rsid w:val="0042418E"/>
    <w:rsid w:val="00424206"/>
    <w:rsid w:val="00424296"/>
    <w:rsid w:val="00424339"/>
    <w:rsid w:val="00424732"/>
    <w:rsid w:val="00424791"/>
    <w:rsid w:val="0042545A"/>
    <w:rsid w:val="00427649"/>
    <w:rsid w:val="00430ACB"/>
    <w:rsid w:val="0043171B"/>
    <w:rsid w:val="004318CB"/>
    <w:rsid w:val="00432379"/>
    <w:rsid w:val="00433797"/>
    <w:rsid w:val="00433FF6"/>
    <w:rsid w:val="00434540"/>
    <w:rsid w:val="004345EC"/>
    <w:rsid w:val="00434E69"/>
    <w:rsid w:val="0043541E"/>
    <w:rsid w:val="0043690E"/>
    <w:rsid w:val="00436B3D"/>
    <w:rsid w:val="00440234"/>
    <w:rsid w:val="004412F3"/>
    <w:rsid w:val="00441D71"/>
    <w:rsid w:val="004424EE"/>
    <w:rsid w:val="004424F4"/>
    <w:rsid w:val="00442ACD"/>
    <w:rsid w:val="00443070"/>
    <w:rsid w:val="00443B1F"/>
    <w:rsid w:val="004446F3"/>
    <w:rsid w:val="00444715"/>
    <w:rsid w:val="00444B82"/>
    <w:rsid w:val="00445ED0"/>
    <w:rsid w:val="00447429"/>
    <w:rsid w:val="004479B3"/>
    <w:rsid w:val="004509C1"/>
    <w:rsid w:val="00450B2E"/>
    <w:rsid w:val="00451091"/>
    <w:rsid w:val="0045165B"/>
    <w:rsid w:val="00452727"/>
    <w:rsid w:val="00455178"/>
    <w:rsid w:val="00455715"/>
    <w:rsid w:val="00456CF5"/>
    <w:rsid w:val="00456D2C"/>
    <w:rsid w:val="00457141"/>
    <w:rsid w:val="00460045"/>
    <w:rsid w:val="004605B0"/>
    <w:rsid w:val="004634D0"/>
    <w:rsid w:val="004640F5"/>
    <w:rsid w:val="00464DE0"/>
    <w:rsid w:val="00465B61"/>
    <w:rsid w:val="00467FFC"/>
    <w:rsid w:val="00470270"/>
    <w:rsid w:val="0047076F"/>
    <w:rsid w:val="00471049"/>
    <w:rsid w:val="0047139B"/>
    <w:rsid w:val="00471735"/>
    <w:rsid w:val="00471D58"/>
    <w:rsid w:val="00471DAE"/>
    <w:rsid w:val="00472499"/>
    <w:rsid w:val="004738C3"/>
    <w:rsid w:val="00473F4D"/>
    <w:rsid w:val="00474A18"/>
    <w:rsid w:val="00475923"/>
    <w:rsid w:val="004769BD"/>
    <w:rsid w:val="00477FCB"/>
    <w:rsid w:val="00480041"/>
    <w:rsid w:val="004801C2"/>
    <w:rsid w:val="0048104E"/>
    <w:rsid w:val="00481264"/>
    <w:rsid w:val="004826A9"/>
    <w:rsid w:val="00482AD8"/>
    <w:rsid w:val="004834B1"/>
    <w:rsid w:val="004837BD"/>
    <w:rsid w:val="004839C6"/>
    <w:rsid w:val="00483C8B"/>
    <w:rsid w:val="00484657"/>
    <w:rsid w:val="00484DEE"/>
    <w:rsid w:val="00484DFC"/>
    <w:rsid w:val="00485D56"/>
    <w:rsid w:val="00485FF7"/>
    <w:rsid w:val="0048693C"/>
    <w:rsid w:val="00487194"/>
    <w:rsid w:val="0048761C"/>
    <w:rsid w:val="00492B0C"/>
    <w:rsid w:val="00492D20"/>
    <w:rsid w:val="00494571"/>
    <w:rsid w:val="00495AE6"/>
    <w:rsid w:val="00496011"/>
    <w:rsid w:val="00496ACE"/>
    <w:rsid w:val="00496C45"/>
    <w:rsid w:val="00496F4C"/>
    <w:rsid w:val="00497C12"/>
    <w:rsid w:val="004A009B"/>
    <w:rsid w:val="004A0EE0"/>
    <w:rsid w:val="004A21EB"/>
    <w:rsid w:val="004A22C7"/>
    <w:rsid w:val="004A33F5"/>
    <w:rsid w:val="004A3B47"/>
    <w:rsid w:val="004A3FB0"/>
    <w:rsid w:val="004A67E0"/>
    <w:rsid w:val="004B1311"/>
    <w:rsid w:val="004B2839"/>
    <w:rsid w:val="004B2E91"/>
    <w:rsid w:val="004B3610"/>
    <w:rsid w:val="004B3DF9"/>
    <w:rsid w:val="004B40A3"/>
    <w:rsid w:val="004B652B"/>
    <w:rsid w:val="004B6798"/>
    <w:rsid w:val="004B7258"/>
    <w:rsid w:val="004B7AF5"/>
    <w:rsid w:val="004C1601"/>
    <w:rsid w:val="004C1B4D"/>
    <w:rsid w:val="004C1CBF"/>
    <w:rsid w:val="004C2495"/>
    <w:rsid w:val="004C29E1"/>
    <w:rsid w:val="004C29E4"/>
    <w:rsid w:val="004C3099"/>
    <w:rsid w:val="004C3AF8"/>
    <w:rsid w:val="004C44DD"/>
    <w:rsid w:val="004C5414"/>
    <w:rsid w:val="004C5BBF"/>
    <w:rsid w:val="004C5BDF"/>
    <w:rsid w:val="004C6DAC"/>
    <w:rsid w:val="004C6E30"/>
    <w:rsid w:val="004C790A"/>
    <w:rsid w:val="004C799B"/>
    <w:rsid w:val="004C7B37"/>
    <w:rsid w:val="004C7CDB"/>
    <w:rsid w:val="004D16C9"/>
    <w:rsid w:val="004D3578"/>
    <w:rsid w:val="004D3827"/>
    <w:rsid w:val="004D4338"/>
    <w:rsid w:val="004D59D1"/>
    <w:rsid w:val="004D6678"/>
    <w:rsid w:val="004D7D06"/>
    <w:rsid w:val="004E0736"/>
    <w:rsid w:val="004E0D49"/>
    <w:rsid w:val="004E139A"/>
    <w:rsid w:val="004E16A8"/>
    <w:rsid w:val="004E1778"/>
    <w:rsid w:val="004E17C7"/>
    <w:rsid w:val="004E206C"/>
    <w:rsid w:val="004E213A"/>
    <w:rsid w:val="004E2A76"/>
    <w:rsid w:val="004E2D77"/>
    <w:rsid w:val="004E2ECD"/>
    <w:rsid w:val="004E6ABB"/>
    <w:rsid w:val="004E6D0A"/>
    <w:rsid w:val="004E7FD6"/>
    <w:rsid w:val="004F0988"/>
    <w:rsid w:val="004F0F40"/>
    <w:rsid w:val="004F178B"/>
    <w:rsid w:val="004F24E4"/>
    <w:rsid w:val="004F29F1"/>
    <w:rsid w:val="004F3340"/>
    <w:rsid w:val="004F38B7"/>
    <w:rsid w:val="004F3E3D"/>
    <w:rsid w:val="004F4507"/>
    <w:rsid w:val="004F4C70"/>
    <w:rsid w:val="004F5942"/>
    <w:rsid w:val="004F5DD1"/>
    <w:rsid w:val="004F6270"/>
    <w:rsid w:val="004F7454"/>
    <w:rsid w:val="004F7602"/>
    <w:rsid w:val="00500038"/>
    <w:rsid w:val="005002FD"/>
    <w:rsid w:val="00500407"/>
    <w:rsid w:val="005017D8"/>
    <w:rsid w:val="00502465"/>
    <w:rsid w:val="00502961"/>
    <w:rsid w:val="0050313F"/>
    <w:rsid w:val="005048DF"/>
    <w:rsid w:val="005069FD"/>
    <w:rsid w:val="00507DA2"/>
    <w:rsid w:val="00511227"/>
    <w:rsid w:val="005117A5"/>
    <w:rsid w:val="00511811"/>
    <w:rsid w:val="00511B9F"/>
    <w:rsid w:val="00511CE1"/>
    <w:rsid w:val="00512BB3"/>
    <w:rsid w:val="00513FA9"/>
    <w:rsid w:val="005145E4"/>
    <w:rsid w:val="0051539E"/>
    <w:rsid w:val="00516EA3"/>
    <w:rsid w:val="005170F2"/>
    <w:rsid w:val="005172FE"/>
    <w:rsid w:val="00520CF3"/>
    <w:rsid w:val="00520D0E"/>
    <w:rsid w:val="005228BF"/>
    <w:rsid w:val="0052340E"/>
    <w:rsid w:val="00525D6C"/>
    <w:rsid w:val="0052623B"/>
    <w:rsid w:val="00531474"/>
    <w:rsid w:val="00531FD7"/>
    <w:rsid w:val="005323BD"/>
    <w:rsid w:val="0053388B"/>
    <w:rsid w:val="005345D1"/>
    <w:rsid w:val="00535773"/>
    <w:rsid w:val="00537255"/>
    <w:rsid w:val="005377A4"/>
    <w:rsid w:val="0053790B"/>
    <w:rsid w:val="00537BFA"/>
    <w:rsid w:val="0054128D"/>
    <w:rsid w:val="00542337"/>
    <w:rsid w:val="005435B5"/>
    <w:rsid w:val="00543CB4"/>
    <w:rsid w:val="00543D9E"/>
    <w:rsid w:val="00543E6C"/>
    <w:rsid w:val="0054422E"/>
    <w:rsid w:val="005455F7"/>
    <w:rsid w:val="00545860"/>
    <w:rsid w:val="00546DF1"/>
    <w:rsid w:val="005513D3"/>
    <w:rsid w:val="00552DD8"/>
    <w:rsid w:val="0055383C"/>
    <w:rsid w:val="00553947"/>
    <w:rsid w:val="0055434E"/>
    <w:rsid w:val="00554605"/>
    <w:rsid w:val="00554E84"/>
    <w:rsid w:val="00554FE1"/>
    <w:rsid w:val="00555723"/>
    <w:rsid w:val="00560943"/>
    <w:rsid w:val="0056230C"/>
    <w:rsid w:val="00563D8A"/>
    <w:rsid w:val="00565087"/>
    <w:rsid w:val="0056547E"/>
    <w:rsid w:val="00565AAF"/>
    <w:rsid w:val="00565F3D"/>
    <w:rsid w:val="005664C0"/>
    <w:rsid w:val="00566A43"/>
    <w:rsid w:val="00566F0F"/>
    <w:rsid w:val="00570ED1"/>
    <w:rsid w:val="0057261C"/>
    <w:rsid w:val="005727EF"/>
    <w:rsid w:val="0057290E"/>
    <w:rsid w:val="00572E14"/>
    <w:rsid w:val="005742A4"/>
    <w:rsid w:val="005743C8"/>
    <w:rsid w:val="0057554C"/>
    <w:rsid w:val="00576755"/>
    <w:rsid w:val="00577021"/>
    <w:rsid w:val="00577EDD"/>
    <w:rsid w:val="00577FB6"/>
    <w:rsid w:val="00580C3D"/>
    <w:rsid w:val="005810E1"/>
    <w:rsid w:val="005821E1"/>
    <w:rsid w:val="00582852"/>
    <w:rsid w:val="00582C3B"/>
    <w:rsid w:val="005837C8"/>
    <w:rsid w:val="005855BF"/>
    <w:rsid w:val="00585D6D"/>
    <w:rsid w:val="00585E08"/>
    <w:rsid w:val="00586161"/>
    <w:rsid w:val="005861FD"/>
    <w:rsid w:val="005862CD"/>
    <w:rsid w:val="00587041"/>
    <w:rsid w:val="00587D12"/>
    <w:rsid w:val="00590380"/>
    <w:rsid w:val="005922F3"/>
    <w:rsid w:val="00593CAE"/>
    <w:rsid w:val="0059436B"/>
    <w:rsid w:val="005966DE"/>
    <w:rsid w:val="005973BE"/>
    <w:rsid w:val="005A063B"/>
    <w:rsid w:val="005A231D"/>
    <w:rsid w:val="005A4164"/>
    <w:rsid w:val="005A43C5"/>
    <w:rsid w:val="005A5986"/>
    <w:rsid w:val="005A5D1C"/>
    <w:rsid w:val="005A751B"/>
    <w:rsid w:val="005B0DCA"/>
    <w:rsid w:val="005B1111"/>
    <w:rsid w:val="005B18A8"/>
    <w:rsid w:val="005B1FF5"/>
    <w:rsid w:val="005B294B"/>
    <w:rsid w:val="005B2FAD"/>
    <w:rsid w:val="005B3074"/>
    <w:rsid w:val="005B34C7"/>
    <w:rsid w:val="005B3913"/>
    <w:rsid w:val="005B39E8"/>
    <w:rsid w:val="005B4803"/>
    <w:rsid w:val="005C07DC"/>
    <w:rsid w:val="005C3C55"/>
    <w:rsid w:val="005C5712"/>
    <w:rsid w:val="005C5EAF"/>
    <w:rsid w:val="005C626D"/>
    <w:rsid w:val="005C65C5"/>
    <w:rsid w:val="005C68F0"/>
    <w:rsid w:val="005C6D3B"/>
    <w:rsid w:val="005C6DEC"/>
    <w:rsid w:val="005C7AB1"/>
    <w:rsid w:val="005D00F0"/>
    <w:rsid w:val="005D0294"/>
    <w:rsid w:val="005D0667"/>
    <w:rsid w:val="005D1B39"/>
    <w:rsid w:val="005D2E01"/>
    <w:rsid w:val="005D32A3"/>
    <w:rsid w:val="005D3B01"/>
    <w:rsid w:val="005D4815"/>
    <w:rsid w:val="005D4D97"/>
    <w:rsid w:val="005D5AE3"/>
    <w:rsid w:val="005D5FE0"/>
    <w:rsid w:val="005D6E3E"/>
    <w:rsid w:val="005D7526"/>
    <w:rsid w:val="005E0188"/>
    <w:rsid w:val="005E1B49"/>
    <w:rsid w:val="005E21F8"/>
    <w:rsid w:val="005E40C8"/>
    <w:rsid w:val="005E4D0C"/>
    <w:rsid w:val="005E6368"/>
    <w:rsid w:val="005E69AE"/>
    <w:rsid w:val="005E6C7E"/>
    <w:rsid w:val="005E6FF5"/>
    <w:rsid w:val="005E7850"/>
    <w:rsid w:val="005F0D93"/>
    <w:rsid w:val="005F2084"/>
    <w:rsid w:val="005F24FB"/>
    <w:rsid w:val="005F2795"/>
    <w:rsid w:val="005F3AB5"/>
    <w:rsid w:val="005F4A06"/>
    <w:rsid w:val="005F5250"/>
    <w:rsid w:val="005F59E5"/>
    <w:rsid w:val="005F62ED"/>
    <w:rsid w:val="005F6366"/>
    <w:rsid w:val="005F64D0"/>
    <w:rsid w:val="005F6F36"/>
    <w:rsid w:val="006002E3"/>
    <w:rsid w:val="006008B9"/>
    <w:rsid w:val="00601D80"/>
    <w:rsid w:val="00602582"/>
    <w:rsid w:val="00602AEA"/>
    <w:rsid w:val="00603331"/>
    <w:rsid w:val="0060544A"/>
    <w:rsid w:val="00606B25"/>
    <w:rsid w:val="006078BE"/>
    <w:rsid w:val="00607CD5"/>
    <w:rsid w:val="00607D16"/>
    <w:rsid w:val="00607E3C"/>
    <w:rsid w:val="00610107"/>
    <w:rsid w:val="00610E55"/>
    <w:rsid w:val="0061146F"/>
    <w:rsid w:val="006124D7"/>
    <w:rsid w:val="006127E6"/>
    <w:rsid w:val="006136E6"/>
    <w:rsid w:val="00613950"/>
    <w:rsid w:val="00614FDF"/>
    <w:rsid w:val="0061546D"/>
    <w:rsid w:val="006157DF"/>
    <w:rsid w:val="006161E6"/>
    <w:rsid w:val="00617113"/>
    <w:rsid w:val="00617905"/>
    <w:rsid w:val="006201A4"/>
    <w:rsid w:val="006208C4"/>
    <w:rsid w:val="0062109D"/>
    <w:rsid w:val="006212AD"/>
    <w:rsid w:val="00623782"/>
    <w:rsid w:val="00623EF5"/>
    <w:rsid w:val="006246A7"/>
    <w:rsid w:val="0062595A"/>
    <w:rsid w:val="00630246"/>
    <w:rsid w:val="00630324"/>
    <w:rsid w:val="0063088B"/>
    <w:rsid w:val="006310C0"/>
    <w:rsid w:val="006319C6"/>
    <w:rsid w:val="0063543D"/>
    <w:rsid w:val="00635754"/>
    <w:rsid w:val="00635BAA"/>
    <w:rsid w:val="00636527"/>
    <w:rsid w:val="00636B11"/>
    <w:rsid w:val="00636CCC"/>
    <w:rsid w:val="00637267"/>
    <w:rsid w:val="00637FE4"/>
    <w:rsid w:val="00640168"/>
    <w:rsid w:val="00640FF6"/>
    <w:rsid w:val="006432CB"/>
    <w:rsid w:val="006433FF"/>
    <w:rsid w:val="00645891"/>
    <w:rsid w:val="00646355"/>
    <w:rsid w:val="00646A2F"/>
    <w:rsid w:val="00646C49"/>
    <w:rsid w:val="00647114"/>
    <w:rsid w:val="00647DB5"/>
    <w:rsid w:val="0065057E"/>
    <w:rsid w:val="00650EC0"/>
    <w:rsid w:val="0065271E"/>
    <w:rsid w:val="006534B6"/>
    <w:rsid w:val="00653CB4"/>
    <w:rsid w:val="0065577E"/>
    <w:rsid w:val="006600BB"/>
    <w:rsid w:val="00660A69"/>
    <w:rsid w:val="00660C7B"/>
    <w:rsid w:val="00660F30"/>
    <w:rsid w:val="0066115B"/>
    <w:rsid w:val="00661381"/>
    <w:rsid w:val="00661FB8"/>
    <w:rsid w:val="00662190"/>
    <w:rsid w:val="0066246B"/>
    <w:rsid w:val="00665ED8"/>
    <w:rsid w:val="00666853"/>
    <w:rsid w:val="00666DAD"/>
    <w:rsid w:val="006701E5"/>
    <w:rsid w:val="00670259"/>
    <w:rsid w:val="00671396"/>
    <w:rsid w:val="00671F14"/>
    <w:rsid w:val="006730CB"/>
    <w:rsid w:val="0067392E"/>
    <w:rsid w:val="00675958"/>
    <w:rsid w:val="0067679B"/>
    <w:rsid w:val="00677B76"/>
    <w:rsid w:val="0068031C"/>
    <w:rsid w:val="0068130A"/>
    <w:rsid w:val="00682EE7"/>
    <w:rsid w:val="00683644"/>
    <w:rsid w:val="006840FD"/>
    <w:rsid w:val="0068441B"/>
    <w:rsid w:val="006868CA"/>
    <w:rsid w:val="00687D23"/>
    <w:rsid w:val="00690AF8"/>
    <w:rsid w:val="006924FB"/>
    <w:rsid w:val="0069292B"/>
    <w:rsid w:val="00692BEF"/>
    <w:rsid w:val="00693F39"/>
    <w:rsid w:val="00694D30"/>
    <w:rsid w:val="006954E3"/>
    <w:rsid w:val="0069691B"/>
    <w:rsid w:val="00696C83"/>
    <w:rsid w:val="00696CB8"/>
    <w:rsid w:val="006974B3"/>
    <w:rsid w:val="0069795B"/>
    <w:rsid w:val="006A020F"/>
    <w:rsid w:val="006A0481"/>
    <w:rsid w:val="006A0B79"/>
    <w:rsid w:val="006A2A0F"/>
    <w:rsid w:val="006A323F"/>
    <w:rsid w:val="006A3E12"/>
    <w:rsid w:val="006A4689"/>
    <w:rsid w:val="006A4A76"/>
    <w:rsid w:val="006A594E"/>
    <w:rsid w:val="006A692B"/>
    <w:rsid w:val="006B20B7"/>
    <w:rsid w:val="006B30D0"/>
    <w:rsid w:val="006B3435"/>
    <w:rsid w:val="006B4574"/>
    <w:rsid w:val="006B4F97"/>
    <w:rsid w:val="006B5E6C"/>
    <w:rsid w:val="006B7F8E"/>
    <w:rsid w:val="006C153E"/>
    <w:rsid w:val="006C1988"/>
    <w:rsid w:val="006C252C"/>
    <w:rsid w:val="006C29A3"/>
    <w:rsid w:val="006C3AEB"/>
    <w:rsid w:val="006C3B46"/>
    <w:rsid w:val="006C3D95"/>
    <w:rsid w:val="006C4308"/>
    <w:rsid w:val="006C59B2"/>
    <w:rsid w:val="006C619B"/>
    <w:rsid w:val="006C6F9C"/>
    <w:rsid w:val="006C7B00"/>
    <w:rsid w:val="006D0467"/>
    <w:rsid w:val="006D0C95"/>
    <w:rsid w:val="006D1D51"/>
    <w:rsid w:val="006D1D8B"/>
    <w:rsid w:val="006D1FB0"/>
    <w:rsid w:val="006D2201"/>
    <w:rsid w:val="006D3599"/>
    <w:rsid w:val="006D3DD3"/>
    <w:rsid w:val="006D7098"/>
    <w:rsid w:val="006D77D7"/>
    <w:rsid w:val="006D7C64"/>
    <w:rsid w:val="006D7FF3"/>
    <w:rsid w:val="006E1323"/>
    <w:rsid w:val="006E1889"/>
    <w:rsid w:val="006E3BCE"/>
    <w:rsid w:val="006E439A"/>
    <w:rsid w:val="006E4732"/>
    <w:rsid w:val="006E4E1E"/>
    <w:rsid w:val="006E5023"/>
    <w:rsid w:val="006E5C86"/>
    <w:rsid w:val="006E6191"/>
    <w:rsid w:val="006E7AE4"/>
    <w:rsid w:val="006F1270"/>
    <w:rsid w:val="006F1FC9"/>
    <w:rsid w:val="006F35FD"/>
    <w:rsid w:val="006F37B1"/>
    <w:rsid w:val="006F3DC0"/>
    <w:rsid w:val="006F5A73"/>
    <w:rsid w:val="006F6768"/>
    <w:rsid w:val="006F7692"/>
    <w:rsid w:val="006F7CE5"/>
    <w:rsid w:val="00701A2E"/>
    <w:rsid w:val="00703908"/>
    <w:rsid w:val="00703FBF"/>
    <w:rsid w:val="007060C5"/>
    <w:rsid w:val="00710BDD"/>
    <w:rsid w:val="0071147F"/>
    <w:rsid w:val="00713C44"/>
    <w:rsid w:val="007144EC"/>
    <w:rsid w:val="00715646"/>
    <w:rsid w:val="0071576F"/>
    <w:rsid w:val="00715BF9"/>
    <w:rsid w:val="007160DB"/>
    <w:rsid w:val="007163EC"/>
    <w:rsid w:val="007165C7"/>
    <w:rsid w:val="00716EF6"/>
    <w:rsid w:val="00717676"/>
    <w:rsid w:val="007176E9"/>
    <w:rsid w:val="007207C9"/>
    <w:rsid w:val="0072101F"/>
    <w:rsid w:val="007218D4"/>
    <w:rsid w:val="007223C3"/>
    <w:rsid w:val="0072282D"/>
    <w:rsid w:val="00722D54"/>
    <w:rsid w:val="00723101"/>
    <w:rsid w:val="0072346E"/>
    <w:rsid w:val="007237B7"/>
    <w:rsid w:val="00724089"/>
    <w:rsid w:val="0072437F"/>
    <w:rsid w:val="007248C0"/>
    <w:rsid w:val="00726205"/>
    <w:rsid w:val="007263B4"/>
    <w:rsid w:val="007266E4"/>
    <w:rsid w:val="00727D30"/>
    <w:rsid w:val="00730E94"/>
    <w:rsid w:val="00730EBB"/>
    <w:rsid w:val="00730ED4"/>
    <w:rsid w:val="007320C6"/>
    <w:rsid w:val="007321BC"/>
    <w:rsid w:val="00732A01"/>
    <w:rsid w:val="00732B5C"/>
    <w:rsid w:val="00733D0C"/>
    <w:rsid w:val="00734A5B"/>
    <w:rsid w:val="007368B0"/>
    <w:rsid w:val="00736975"/>
    <w:rsid w:val="00736D2D"/>
    <w:rsid w:val="0074026F"/>
    <w:rsid w:val="00740932"/>
    <w:rsid w:val="007424A8"/>
    <w:rsid w:val="007429F6"/>
    <w:rsid w:val="00744E76"/>
    <w:rsid w:val="0074525F"/>
    <w:rsid w:val="00745E1F"/>
    <w:rsid w:val="00747260"/>
    <w:rsid w:val="00747FAC"/>
    <w:rsid w:val="00750622"/>
    <w:rsid w:val="00751029"/>
    <w:rsid w:val="00751425"/>
    <w:rsid w:val="00751C9F"/>
    <w:rsid w:val="00752198"/>
    <w:rsid w:val="00753881"/>
    <w:rsid w:val="00753AFD"/>
    <w:rsid w:val="00753B58"/>
    <w:rsid w:val="00753C00"/>
    <w:rsid w:val="00754B32"/>
    <w:rsid w:val="007552EB"/>
    <w:rsid w:val="007558E8"/>
    <w:rsid w:val="00755BCF"/>
    <w:rsid w:val="00755E78"/>
    <w:rsid w:val="00755F51"/>
    <w:rsid w:val="007567DA"/>
    <w:rsid w:val="00756C8C"/>
    <w:rsid w:val="007577B7"/>
    <w:rsid w:val="00760A27"/>
    <w:rsid w:val="00760B53"/>
    <w:rsid w:val="00760E37"/>
    <w:rsid w:val="00760FD3"/>
    <w:rsid w:val="00761D68"/>
    <w:rsid w:val="00761E9C"/>
    <w:rsid w:val="00762CB5"/>
    <w:rsid w:val="00763486"/>
    <w:rsid w:val="00763E1E"/>
    <w:rsid w:val="00763F11"/>
    <w:rsid w:val="00765707"/>
    <w:rsid w:val="00765B8E"/>
    <w:rsid w:val="007660BB"/>
    <w:rsid w:val="00766A38"/>
    <w:rsid w:val="00766B0A"/>
    <w:rsid w:val="00767E3C"/>
    <w:rsid w:val="00771457"/>
    <w:rsid w:val="0077178E"/>
    <w:rsid w:val="00772039"/>
    <w:rsid w:val="007728FC"/>
    <w:rsid w:val="007733E2"/>
    <w:rsid w:val="00773953"/>
    <w:rsid w:val="00774646"/>
    <w:rsid w:val="00774DA4"/>
    <w:rsid w:val="00775AC9"/>
    <w:rsid w:val="00776151"/>
    <w:rsid w:val="007771B2"/>
    <w:rsid w:val="00781C03"/>
    <w:rsid w:val="00781F0F"/>
    <w:rsid w:val="00782A98"/>
    <w:rsid w:val="00782C14"/>
    <w:rsid w:val="0078319F"/>
    <w:rsid w:val="007841DA"/>
    <w:rsid w:val="00785BA3"/>
    <w:rsid w:val="00785FDB"/>
    <w:rsid w:val="0078730A"/>
    <w:rsid w:val="00787E52"/>
    <w:rsid w:val="007903CF"/>
    <w:rsid w:val="00790EC5"/>
    <w:rsid w:val="0079137B"/>
    <w:rsid w:val="00792455"/>
    <w:rsid w:val="00792B95"/>
    <w:rsid w:val="00792C7A"/>
    <w:rsid w:val="0079385F"/>
    <w:rsid w:val="007941A3"/>
    <w:rsid w:val="007942AC"/>
    <w:rsid w:val="00794EB8"/>
    <w:rsid w:val="00795EF5"/>
    <w:rsid w:val="00795FA7"/>
    <w:rsid w:val="0079753A"/>
    <w:rsid w:val="0079785A"/>
    <w:rsid w:val="007A00D5"/>
    <w:rsid w:val="007A0E1D"/>
    <w:rsid w:val="007A123B"/>
    <w:rsid w:val="007A198D"/>
    <w:rsid w:val="007A2793"/>
    <w:rsid w:val="007A348D"/>
    <w:rsid w:val="007A38B4"/>
    <w:rsid w:val="007A489F"/>
    <w:rsid w:val="007A48C3"/>
    <w:rsid w:val="007A491F"/>
    <w:rsid w:val="007B139C"/>
    <w:rsid w:val="007B2CA2"/>
    <w:rsid w:val="007B4363"/>
    <w:rsid w:val="007B4492"/>
    <w:rsid w:val="007B49A3"/>
    <w:rsid w:val="007B55EF"/>
    <w:rsid w:val="007B57F7"/>
    <w:rsid w:val="007B5970"/>
    <w:rsid w:val="007B5E6C"/>
    <w:rsid w:val="007B600E"/>
    <w:rsid w:val="007B6E94"/>
    <w:rsid w:val="007B7408"/>
    <w:rsid w:val="007C03C8"/>
    <w:rsid w:val="007C075B"/>
    <w:rsid w:val="007C0FF9"/>
    <w:rsid w:val="007C15B3"/>
    <w:rsid w:val="007C1969"/>
    <w:rsid w:val="007C2409"/>
    <w:rsid w:val="007C26E7"/>
    <w:rsid w:val="007C3D0F"/>
    <w:rsid w:val="007C3F8E"/>
    <w:rsid w:val="007C482D"/>
    <w:rsid w:val="007C4A1B"/>
    <w:rsid w:val="007C54DB"/>
    <w:rsid w:val="007C5B26"/>
    <w:rsid w:val="007C640C"/>
    <w:rsid w:val="007C7952"/>
    <w:rsid w:val="007D0028"/>
    <w:rsid w:val="007D0102"/>
    <w:rsid w:val="007D104B"/>
    <w:rsid w:val="007D1EB8"/>
    <w:rsid w:val="007D272C"/>
    <w:rsid w:val="007D2967"/>
    <w:rsid w:val="007D2A49"/>
    <w:rsid w:val="007D32B8"/>
    <w:rsid w:val="007D4173"/>
    <w:rsid w:val="007D70D7"/>
    <w:rsid w:val="007D744D"/>
    <w:rsid w:val="007D79D4"/>
    <w:rsid w:val="007E0B4E"/>
    <w:rsid w:val="007E397B"/>
    <w:rsid w:val="007E3B2F"/>
    <w:rsid w:val="007E4750"/>
    <w:rsid w:val="007E5C55"/>
    <w:rsid w:val="007E6170"/>
    <w:rsid w:val="007E7746"/>
    <w:rsid w:val="007F076F"/>
    <w:rsid w:val="007F07DC"/>
    <w:rsid w:val="007F0856"/>
    <w:rsid w:val="007F0F4A"/>
    <w:rsid w:val="007F176A"/>
    <w:rsid w:val="007F18BA"/>
    <w:rsid w:val="007F26A6"/>
    <w:rsid w:val="007F384B"/>
    <w:rsid w:val="007F3A2A"/>
    <w:rsid w:val="007F3EBE"/>
    <w:rsid w:val="007F449E"/>
    <w:rsid w:val="007F646D"/>
    <w:rsid w:val="0080095D"/>
    <w:rsid w:val="0080217E"/>
    <w:rsid w:val="008028A4"/>
    <w:rsid w:val="00802FA0"/>
    <w:rsid w:val="008036A8"/>
    <w:rsid w:val="008044C2"/>
    <w:rsid w:val="0080473C"/>
    <w:rsid w:val="0080488F"/>
    <w:rsid w:val="00804B6E"/>
    <w:rsid w:val="008051AC"/>
    <w:rsid w:val="00805D2E"/>
    <w:rsid w:val="008077D0"/>
    <w:rsid w:val="00810C81"/>
    <w:rsid w:val="00811D3B"/>
    <w:rsid w:val="00812481"/>
    <w:rsid w:val="008130D9"/>
    <w:rsid w:val="008130DA"/>
    <w:rsid w:val="00814DD0"/>
    <w:rsid w:val="008172FB"/>
    <w:rsid w:val="0081735D"/>
    <w:rsid w:val="00820A8D"/>
    <w:rsid w:val="00820B25"/>
    <w:rsid w:val="00822406"/>
    <w:rsid w:val="00823651"/>
    <w:rsid w:val="00824F90"/>
    <w:rsid w:val="00826BED"/>
    <w:rsid w:val="00826D83"/>
    <w:rsid w:val="008275D2"/>
    <w:rsid w:val="00827DC7"/>
    <w:rsid w:val="00830747"/>
    <w:rsid w:val="00831814"/>
    <w:rsid w:val="00833A1D"/>
    <w:rsid w:val="0083484D"/>
    <w:rsid w:val="00834C99"/>
    <w:rsid w:val="0083535C"/>
    <w:rsid w:val="0083542B"/>
    <w:rsid w:val="00835C5C"/>
    <w:rsid w:val="00835E07"/>
    <w:rsid w:val="00835F68"/>
    <w:rsid w:val="00836588"/>
    <w:rsid w:val="00837219"/>
    <w:rsid w:val="0083737D"/>
    <w:rsid w:val="00837F4C"/>
    <w:rsid w:val="00837FDF"/>
    <w:rsid w:val="00840F0E"/>
    <w:rsid w:val="00841B46"/>
    <w:rsid w:val="00841CB2"/>
    <w:rsid w:val="00841DCF"/>
    <w:rsid w:val="008424AF"/>
    <w:rsid w:val="008431EA"/>
    <w:rsid w:val="0084336D"/>
    <w:rsid w:val="00843617"/>
    <w:rsid w:val="0084364D"/>
    <w:rsid w:val="00845FB0"/>
    <w:rsid w:val="008462C1"/>
    <w:rsid w:val="00846AB4"/>
    <w:rsid w:val="00850ABD"/>
    <w:rsid w:val="00850B98"/>
    <w:rsid w:val="00851C96"/>
    <w:rsid w:val="00851F91"/>
    <w:rsid w:val="0085228F"/>
    <w:rsid w:val="00856098"/>
    <w:rsid w:val="00857177"/>
    <w:rsid w:val="00860D81"/>
    <w:rsid w:val="00861AD4"/>
    <w:rsid w:val="00861FB2"/>
    <w:rsid w:val="00864223"/>
    <w:rsid w:val="0086500E"/>
    <w:rsid w:val="008652A9"/>
    <w:rsid w:val="0086586C"/>
    <w:rsid w:val="008661ED"/>
    <w:rsid w:val="00866762"/>
    <w:rsid w:val="00870180"/>
    <w:rsid w:val="008724BE"/>
    <w:rsid w:val="008725D2"/>
    <w:rsid w:val="00875066"/>
    <w:rsid w:val="0087548F"/>
    <w:rsid w:val="00876123"/>
    <w:rsid w:val="008768CA"/>
    <w:rsid w:val="00876946"/>
    <w:rsid w:val="008773C3"/>
    <w:rsid w:val="0087778A"/>
    <w:rsid w:val="00877887"/>
    <w:rsid w:val="00877CF1"/>
    <w:rsid w:val="0088106A"/>
    <w:rsid w:val="0088151F"/>
    <w:rsid w:val="00882E3E"/>
    <w:rsid w:val="00883816"/>
    <w:rsid w:val="00884825"/>
    <w:rsid w:val="00884956"/>
    <w:rsid w:val="0088795C"/>
    <w:rsid w:val="00891185"/>
    <w:rsid w:val="00891647"/>
    <w:rsid w:val="00891659"/>
    <w:rsid w:val="00891AEE"/>
    <w:rsid w:val="00892B17"/>
    <w:rsid w:val="00894947"/>
    <w:rsid w:val="00894949"/>
    <w:rsid w:val="00895E89"/>
    <w:rsid w:val="00896A38"/>
    <w:rsid w:val="008972A6"/>
    <w:rsid w:val="008974F7"/>
    <w:rsid w:val="008A031F"/>
    <w:rsid w:val="008A093A"/>
    <w:rsid w:val="008A2532"/>
    <w:rsid w:val="008A41C3"/>
    <w:rsid w:val="008A4747"/>
    <w:rsid w:val="008A4D26"/>
    <w:rsid w:val="008A542D"/>
    <w:rsid w:val="008A67D3"/>
    <w:rsid w:val="008A6E42"/>
    <w:rsid w:val="008A7036"/>
    <w:rsid w:val="008B0374"/>
    <w:rsid w:val="008B0B97"/>
    <w:rsid w:val="008B1BC5"/>
    <w:rsid w:val="008B1C26"/>
    <w:rsid w:val="008B2A85"/>
    <w:rsid w:val="008B39B0"/>
    <w:rsid w:val="008B3F5A"/>
    <w:rsid w:val="008B5487"/>
    <w:rsid w:val="008B56C3"/>
    <w:rsid w:val="008B5BD1"/>
    <w:rsid w:val="008B70EC"/>
    <w:rsid w:val="008B743C"/>
    <w:rsid w:val="008B7650"/>
    <w:rsid w:val="008C0003"/>
    <w:rsid w:val="008C06C2"/>
    <w:rsid w:val="008C07CB"/>
    <w:rsid w:val="008C09D0"/>
    <w:rsid w:val="008C0C12"/>
    <w:rsid w:val="008C2A97"/>
    <w:rsid w:val="008C2EA9"/>
    <w:rsid w:val="008C384C"/>
    <w:rsid w:val="008C43D4"/>
    <w:rsid w:val="008C45AE"/>
    <w:rsid w:val="008C480F"/>
    <w:rsid w:val="008C5303"/>
    <w:rsid w:val="008C5C44"/>
    <w:rsid w:val="008C65DB"/>
    <w:rsid w:val="008C730A"/>
    <w:rsid w:val="008C770E"/>
    <w:rsid w:val="008D0548"/>
    <w:rsid w:val="008D07C5"/>
    <w:rsid w:val="008D099C"/>
    <w:rsid w:val="008D1001"/>
    <w:rsid w:val="008D378E"/>
    <w:rsid w:val="008D3E44"/>
    <w:rsid w:val="008D4F89"/>
    <w:rsid w:val="008D5AA3"/>
    <w:rsid w:val="008D5C0D"/>
    <w:rsid w:val="008E0561"/>
    <w:rsid w:val="008E0687"/>
    <w:rsid w:val="008E0ED7"/>
    <w:rsid w:val="008E17BA"/>
    <w:rsid w:val="008E20D0"/>
    <w:rsid w:val="008E20E3"/>
    <w:rsid w:val="008E3A09"/>
    <w:rsid w:val="008E4601"/>
    <w:rsid w:val="008E544D"/>
    <w:rsid w:val="008E5517"/>
    <w:rsid w:val="008E5803"/>
    <w:rsid w:val="008E597F"/>
    <w:rsid w:val="008E76D0"/>
    <w:rsid w:val="008E7986"/>
    <w:rsid w:val="008E7F78"/>
    <w:rsid w:val="008F2044"/>
    <w:rsid w:val="008F2243"/>
    <w:rsid w:val="008F24B8"/>
    <w:rsid w:val="008F2B3F"/>
    <w:rsid w:val="008F31BF"/>
    <w:rsid w:val="008F3269"/>
    <w:rsid w:val="008F3656"/>
    <w:rsid w:val="008F3723"/>
    <w:rsid w:val="008F3F01"/>
    <w:rsid w:val="008F6D1A"/>
    <w:rsid w:val="008F779E"/>
    <w:rsid w:val="008F7A79"/>
    <w:rsid w:val="008F7FE6"/>
    <w:rsid w:val="00901351"/>
    <w:rsid w:val="00901CDD"/>
    <w:rsid w:val="0090271F"/>
    <w:rsid w:val="00902AD4"/>
    <w:rsid w:val="00902E23"/>
    <w:rsid w:val="00903EF6"/>
    <w:rsid w:val="0090496B"/>
    <w:rsid w:val="009049BC"/>
    <w:rsid w:val="0090589D"/>
    <w:rsid w:val="00906F32"/>
    <w:rsid w:val="00906F52"/>
    <w:rsid w:val="009078E2"/>
    <w:rsid w:val="0091011A"/>
    <w:rsid w:val="009113D8"/>
    <w:rsid w:val="009114D7"/>
    <w:rsid w:val="00912178"/>
    <w:rsid w:val="00913169"/>
    <w:rsid w:val="0091348E"/>
    <w:rsid w:val="009138F9"/>
    <w:rsid w:val="00915229"/>
    <w:rsid w:val="009158EB"/>
    <w:rsid w:val="00917CCB"/>
    <w:rsid w:val="00920AF7"/>
    <w:rsid w:val="00920E09"/>
    <w:rsid w:val="00922D89"/>
    <w:rsid w:val="00923E2C"/>
    <w:rsid w:val="00924671"/>
    <w:rsid w:val="0092575C"/>
    <w:rsid w:val="009266A0"/>
    <w:rsid w:val="00926B13"/>
    <w:rsid w:val="00926F6B"/>
    <w:rsid w:val="00927E15"/>
    <w:rsid w:val="00927E95"/>
    <w:rsid w:val="00930345"/>
    <w:rsid w:val="00930E0C"/>
    <w:rsid w:val="0093178B"/>
    <w:rsid w:val="00931ECB"/>
    <w:rsid w:val="009321BF"/>
    <w:rsid w:val="00932700"/>
    <w:rsid w:val="00932A40"/>
    <w:rsid w:val="00933523"/>
    <w:rsid w:val="00933641"/>
    <w:rsid w:val="009338EA"/>
    <w:rsid w:val="0093398D"/>
    <w:rsid w:val="0093591F"/>
    <w:rsid w:val="00935CB9"/>
    <w:rsid w:val="009364D2"/>
    <w:rsid w:val="00936662"/>
    <w:rsid w:val="00936F86"/>
    <w:rsid w:val="00940D43"/>
    <w:rsid w:val="0094240E"/>
    <w:rsid w:val="009427C3"/>
    <w:rsid w:val="00942EC2"/>
    <w:rsid w:val="00944023"/>
    <w:rsid w:val="00944ECE"/>
    <w:rsid w:val="00945B01"/>
    <w:rsid w:val="00947BE2"/>
    <w:rsid w:val="009516F6"/>
    <w:rsid w:val="00952BA0"/>
    <w:rsid w:val="00954533"/>
    <w:rsid w:val="00954EF4"/>
    <w:rsid w:val="0095603D"/>
    <w:rsid w:val="00956D77"/>
    <w:rsid w:val="00956FF2"/>
    <w:rsid w:val="009572B5"/>
    <w:rsid w:val="0095737D"/>
    <w:rsid w:val="00957C51"/>
    <w:rsid w:val="00957DE8"/>
    <w:rsid w:val="00957F31"/>
    <w:rsid w:val="00960190"/>
    <w:rsid w:val="00960911"/>
    <w:rsid w:val="00961692"/>
    <w:rsid w:val="00961A0C"/>
    <w:rsid w:val="009622FD"/>
    <w:rsid w:val="009627F0"/>
    <w:rsid w:val="009633B2"/>
    <w:rsid w:val="0096388D"/>
    <w:rsid w:val="00963AEA"/>
    <w:rsid w:val="0096404A"/>
    <w:rsid w:val="00965062"/>
    <w:rsid w:val="00965F3A"/>
    <w:rsid w:val="009667F7"/>
    <w:rsid w:val="00967AAD"/>
    <w:rsid w:val="009711A5"/>
    <w:rsid w:val="009714C8"/>
    <w:rsid w:val="00971536"/>
    <w:rsid w:val="00971B55"/>
    <w:rsid w:val="00974075"/>
    <w:rsid w:val="009744B2"/>
    <w:rsid w:val="0097495D"/>
    <w:rsid w:val="00974D53"/>
    <w:rsid w:val="009761EF"/>
    <w:rsid w:val="0097644A"/>
    <w:rsid w:val="00976D20"/>
    <w:rsid w:val="009774EA"/>
    <w:rsid w:val="00977E53"/>
    <w:rsid w:val="00981C17"/>
    <w:rsid w:val="00982EE9"/>
    <w:rsid w:val="00985382"/>
    <w:rsid w:val="00985862"/>
    <w:rsid w:val="009860B5"/>
    <w:rsid w:val="00986B68"/>
    <w:rsid w:val="00991172"/>
    <w:rsid w:val="00992752"/>
    <w:rsid w:val="0099327F"/>
    <w:rsid w:val="00993BA7"/>
    <w:rsid w:val="00994C41"/>
    <w:rsid w:val="00994F73"/>
    <w:rsid w:val="00995334"/>
    <w:rsid w:val="009A0C1F"/>
    <w:rsid w:val="009A2096"/>
    <w:rsid w:val="009A3529"/>
    <w:rsid w:val="009A3B6B"/>
    <w:rsid w:val="009A3C3B"/>
    <w:rsid w:val="009A44FA"/>
    <w:rsid w:val="009A5C5C"/>
    <w:rsid w:val="009A5DB8"/>
    <w:rsid w:val="009B004A"/>
    <w:rsid w:val="009B1828"/>
    <w:rsid w:val="009B3174"/>
    <w:rsid w:val="009B31F8"/>
    <w:rsid w:val="009B37E2"/>
    <w:rsid w:val="009B3C0B"/>
    <w:rsid w:val="009B3C6C"/>
    <w:rsid w:val="009B3C80"/>
    <w:rsid w:val="009B484B"/>
    <w:rsid w:val="009B55AC"/>
    <w:rsid w:val="009B56FF"/>
    <w:rsid w:val="009B6134"/>
    <w:rsid w:val="009B6C98"/>
    <w:rsid w:val="009B7988"/>
    <w:rsid w:val="009C067E"/>
    <w:rsid w:val="009C2C1B"/>
    <w:rsid w:val="009C4134"/>
    <w:rsid w:val="009C5893"/>
    <w:rsid w:val="009C6B59"/>
    <w:rsid w:val="009D027F"/>
    <w:rsid w:val="009D16C4"/>
    <w:rsid w:val="009D246A"/>
    <w:rsid w:val="009D2A05"/>
    <w:rsid w:val="009D2FFA"/>
    <w:rsid w:val="009D3F89"/>
    <w:rsid w:val="009D5714"/>
    <w:rsid w:val="009D6B92"/>
    <w:rsid w:val="009D79A8"/>
    <w:rsid w:val="009E0C16"/>
    <w:rsid w:val="009E0C85"/>
    <w:rsid w:val="009E0E33"/>
    <w:rsid w:val="009E25AD"/>
    <w:rsid w:val="009E27D5"/>
    <w:rsid w:val="009E3709"/>
    <w:rsid w:val="009E3D80"/>
    <w:rsid w:val="009E42D7"/>
    <w:rsid w:val="009E695F"/>
    <w:rsid w:val="009E70F6"/>
    <w:rsid w:val="009E74B3"/>
    <w:rsid w:val="009E7750"/>
    <w:rsid w:val="009E7AEA"/>
    <w:rsid w:val="009E7B67"/>
    <w:rsid w:val="009F0566"/>
    <w:rsid w:val="009F1A90"/>
    <w:rsid w:val="009F37B7"/>
    <w:rsid w:val="009F3CF3"/>
    <w:rsid w:val="009F426B"/>
    <w:rsid w:val="009F5890"/>
    <w:rsid w:val="009F5E43"/>
    <w:rsid w:val="009F6903"/>
    <w:rsid w:val="009F75AC"/>
    <w:rsid w:val="00A0013D"/>
    <w:rsid w:val="00A004C3"/>
    <w:rsid w:val="00A00D3C"/>
    <w:rsid w:val="00A018E3"/>
    <w:rsid w:val="00A0272C"/>
    <w:rsid w:val="00A027BC"/>
    <w:rsid w:val="00A02CD8"/>
    <w:rsid w:val="00A02E95"/>
    <w:rsid w:val="00A10F02"/>
    <w:rsid w:val="00A126E7"/>
    <w:rsid w:val="00A13001"/>
    <w:rsid w:val="00A15BD4"/>
    <w:rsid w:val="00A164B4"/>
    <w:rsid w:val="00A1658F"/>
    <w:rsid w:val="00A200FA"/>
    <w:rsid w:val="00A21458"/>
    <w:rsid w:val="00A2341D"/>
    <w:rsid w:val="00A2361D"/>
    <w:rsid w:val="00A24BF9"/>
    <w:rsid w:val="00A24D8C"/>
    <w:rsid w:val="00A26956"/>
    <w:rsid w:val="00A27A6C"/>
    <w:rsid w:val="00A309A6"/>
    <w:rsid w:val="00A30E83"/>
    <w:rsid w:val="00A3155C"/>
    <w:rsid w:val="00A31618"/>
    <w:rsid w:val="00A31F00"/>
    <w:rsid w:val="00A332E5"/>
    <w:rsid w:val="00A33B26"/>
    <w:rsid w:val="00A33E6E"/>
    <w:rsid w:val="00A34D87"/>
    <w:rsid w:val="00A35A01"/>
    <w:rsid w:val="00A3624C"/>
    <w:rsid w:val="00A37CB9"/>
    <w:rsid w:val="00A410B2"/>
    <w:rsid w:val="00A41358"/>
    <w:rsid w:val="00A454A1"/>
    <w:rsid w:val="00A45667"/>
    <w:rsid w:val="00A45C2F"/>
    <w:rsid w:val="00A505BF"/>
    <w:rsid w:val="00A5176B"/>
    <w:rsid w:val="00A52FD8"/>
    <w:rsid w:val="00A5335F"/>
    <w:rsid w:val="00A53724"/>
    <w:rsid w:val="00A53CA8"/>
    <w:rsid w:val="00A54016"/>
    <w:rsid w:val="00A556C1"/>
    <w:rsid w:val="00A55AC0"/>
    <w:rsid w:val="00A56270"/>
    <w:rsid w:val="00A5647D"/>
    <w:rsid w:val="00A564E5"/>
    <w:rsid w:val="00A60200"/>
    <w:rsid w:val="00A60271"/>
    <w:rsid w:val="00A612EB"/>
    <w:rsid w:val="00A61F0F"/>
    <w:rsid w:val="00A6272D"/>
    <w:rsid w:val="00A62989"/>
    <w:rsid w:val="00A63335"/>
    <w:rsid w:val="00A65D22"/>
    <w:rsid w:val="00A65F37"/>
    <w:rsid w:val="00A6670A"/>
    <w:rsid w:val="00A674F2"/>
    <w:rsid w:val="00A70B96"/>
    <w:rsid w:val="00A73129"/>
    <w:rsid w:val="00A7535A"/>
    <w:rsid w:val="00A75469"/>
    <w:rsid w:val="00A814AE"/>
    <w:rsid w:val="00A815F8"/>
    <w:rsid w:val="00A82316"/>
    <w:rsid w:val="00A82346"/>
    <w:rsid w:val="00A824E6"/>
    <w:rsid w:val="00A82E0C"/>
    <w:rsid w:val="00A83793"/>
    <w:rsid w:val="00A84761"/>
    <w:rsid w:val="00A863C0"/>
    <w:rsid w:val="00A86922"/>
    <w:rsid w:val="00A86A42"/>
    <w:rsid w:val="00A875EE"/>
    <w:rsid w:val="00A90266"/>
    <w:rsid w:val="00A90285"/>
    <w:rsid w:val="00A90AB9"/>
    <w:rsid w:val="00A91526"/>
    <w:rsid w:val="00A92BA1"/>
    <w:rsid w:val="00A94CE0"/>
    <w:rsid w:val="00A95685"/>
    <w:rsid w:val="00A9596D"/>
    <w:rsid w:val="00A96686"/>
    <w:rsid w:val="00AA0BEE"/>
    <w:rsid w:val="00AA14FB"/>
    <w:rsid w:val="00AA1E5C"/>
    <w:rsid w:val="00AA3349"/>
    <w:rsid w:val="00AA3DCE"/>
    <w:rsid w:val="00AA45F2"/>
    <w:rsid w:val="00AA4A4D"/>
    <w:rsid w:val="00AA660F"/>
    <w:rsid w:val="00AA69D5"/>
    <w:rsid w:val="00AA7688"/>
    <w:rsid w:val="00AB011D"/>
    <w:rsid w:val="00AB03AA"/>
    <w:rsid w:val="00AB092D"/>
    <w:rsid w:val="00AB0E32"/>
    <w:rsid w:val="00AB25CB"/>
    <w:rsid w:val="00AB2D85"/>
    <w:rsid w:val="00AB322D"/>
    <w:rsid w:val="00AB3A36"/>
    <w:rsid w:val="00AB3C77"/>
    <w:rsid w:val="00AB409D"/>
    <w:rsid w:val="00AB4DAD"/>
    <w:rsid w:val="00AB6DF1"/>
    <w:rsid w:val="00AB6ED2"/>
    <w:rsid w:val="00AB6F2F"/>
    <w:rsid w:val="00AB6F59"/>
    <w:rsid w:val="00AB7136"/>
    <w:rsid w:val="00AB7B2B"/>
    <w:rsid w:val="00AB7E75"/>
    <w:rsid w:val="00AC1437"/>
    <w:rsid w:val="00AC1798"/>
    <w:rsid w:val="00AC1F24"/>
    <w:rsid w:val="00AC36DE"/>
    <w:rsid w:val="00AC6BC6"/>
    <w:rsid w:val="00AD0326"/>
    <w:rsid w:val="00AD152A"/>
    <w:rsid w:val="00AD2F7D"/>
    <w:rsid w:val="00AD34F2"/>
    <w:rsid w:val="00AD410F"/>
    <w:rsid w:val="00AD4326"/>
    <w:rsid w:val="00AD4B76"/>
    <w:rsid w:val="00AD4C15"/>
    <w:rsid w:val="00AD4E3B"/>
    <w:rsid w:val="00AD4FBB"/>
    <w:rsid w:val="00AD6A98"/>
    <w:rsid w:val="00AD78A8"/>
    <w:rsid w:val="00AD79BC"/>
    <w:rsid w:val="00AE0062"/>
    <w:rsid w:val="00AE05AD"/>
    <w:rsid w:val="00AE1817"/>
    <w:rsid w:val="00AE2AE6"/>
    <w:rsid w:val="00AE2CB0"/>
    <w:rsid w:val="00AE3153"/>
    <w:rsid w:val="00AE3797"/>
    <w:rsid w:val="00AE6D86"/>
    <w:rsid w:val="00AE73D4"/>
    <w:rsid w:val="00AE79BB"/>
    <w:rsid w:val="00AF20CB"/>
    <w:rsid w:val="00AF2E6C"/>
    <w:rsid w:val="00AF3C40"/>
    <w:rsid w:val="00AF4334"/>
    <w:rsid w:val="00AF447D"/>
    <w:rsid w:val="00AF4E68"/>
    <w:rsid w:val="00AF5DBD"/>
    <w:rsid w:val="00AF5FDD"/>
    <w:rsid w:val="00AF60B9"/>
    <w:rsid w:val="00AF61C7"/>
    <w:rsid w:val="00AF6853"/>
    <w:rsid w:val="00AF7479"/>
    <w:rsid w:val="00AF796C"/>
    <w:rsid w:val="00B01B3C"/>
    <w:rsid w:val="00B024AE"/>
    <w:rsid w:val="00B02C90"/>
    <w:rsid w:val="00B03002"/>
    <w:rsid w:val="00B036C2"/>
    <w:rsid w:val="00B03D19"/>
    <w:rsid w:val="00B04114"/>
    <w:rsid w:val="00B04944"/>
    <w:rsid w:val="00B04CAE"/>
    <w:rsid w:val="00B055D4"/>
    <w:rsid w:val="00B10BA3"/>
    <w:rsid w:val="00B1467A"/>
    <w:rsid w:val="00B15449"/>
    <w:rsid w:val="00B1554A"/>
    <w:rsid w:val="00B156FB"/>
    <w:rsid w:val="00B15899"/>
    <w:rsid w:val="00B15983"/>
    <w:rsid w:val="00B15E3F"/>
    <w:rsid w:val="00B16B69"/>
    <w:rsid w:val="00B16E8F"/>
    <w:rsid w:val="00B210AA"/>
    <w:rsid w:val="00B232B9"/>
    <w:rsid w:val="00B2388D"/>
    <w:rsid w:val="00B23967"/>
    <w:rsid w:val="00B23AC9"/>
    <w:rsid w:val="00B23FC5"/>
    <w:rsid w:val="00B24DD2"/>
    <w:rsid w:val="00B26627"/>
    <w:rsid w:val="00B303D8"/>
    <w:rsid w:val="00B308A4"/>
    <w:rsid w:val="00B312F2"/>
    <w:rsid w:val="00B31AF8"/>
    <w:rsid w:val="00B3295E"/>
    <w:rsid w:val="00B3313E"/>
    <w:rsid w:val="00B35701"/>
    <w:rsid w:val="00B35A1D"/>
    <w:rsid w:val="00B36F28"/>
    <w:rsid w:val="00B402DF"/>
    <w:rsid w:val="00B40473"/>
    <w:rsid w:val="00B40A30"/>
    <w:rsid w:val="00B4137B"/>
    <w:rsid w:val="00B42493"/>
    <w:rsid w:val="00B42610"/>
    <w:rsid w:val="00B4263A"/>
    <w:rsid w:val="00B42DEC"/>
    <w:rsid w:val="00B43E32"/>
    <w:rsid w:val="00B44A85"/>
    <w:rsid w:val="00B4575D"/>
    <w:rsid w:val="00B4623E"/>
    <w:rsid w:val="00B46476"/>
    <w:rsid w:val="00B46673"/>
    <w:rsid w:val="00B469C3"/>
    <w:rsid w:val="00B5091E"/>
    <w:rsid w:val="00B50C2E"/>
    <w:rsid w:val="00B52D96"/>
    <w:rsid w:val="00B533A4"/>
    <w:rsid w:val="00B534E1"/>
    <w:rsid w:val="00B53E35"/>
    <w:rsid w:val="00B55875"/>
    <w:rsid w:val="00B560D7"/>
    <w:rsid w:val="00B5799A"/>
    <w:rsid w:val="00B57BEC"/>
    <w:rsid w:val="00B60143"/>
    <w:rsid w:val="00B60308"/>
    <w:rsid w:val="00B6040B"/>
    <w:rsid w:val="00B612A5"/>
    <w:rsid w:val="00B6199C"/>
    <w:rsid w:val="00B63EDC"/>
    <w:rsid w:val="00B64332"/>
    <w:rsid w:val="00B648E3"/>
    <w:rsid w:val="00B6667D"/>
    <w:rsid w:val="00B66D9E"/>
    <w:rsid w:val="00B6701A"/>
    <w:rsid w:val="00B67399"/>
    <w:rsid w:val="00B67AD9"/>
    <w:rsid w:val="00B70013"/>
    <w:rsid w:val="00B70DA0"/>
    <w:rsid w:val="00B71790"/>
    <w:rsid w:val="00B71930"/>
    <w:rsid w:val="00B71C32"/>
    <w:rsid w:val="00B736B0"/>
    <w:rsid w:val="00B74C05"/>
    <w:rsid w:val="00B759BF"/>
    <w:rsid w:val="00B75B6A"/>
    <w:rsid w:val="00B77231"/>
    <w:rsid w:val="00B77F8A"/>
    <w:rsid w:val="00B80031"/>
    <w:rsid w:val="00B80363"/>
    <w:rsid w:val="00B80DE9"/>
    <w:rsid w:val="00B813BA"/>
    <w:rsid w:val="00B84888"/>
    <w:rsid w:val="00B84CFF"/>
    <w:rsid w:val="00B85152"/>
    <w:rsid w:val="00B85AC6"/>
    <w:rsid w:val="00B85BAA"/>
    <w:rsid w:val="00B87A29"/>
    <w:rsid w:val="00B90EE8"/>
    <w:rsid w:val="00B9159B"/>
    <w:rsid w:val="00B917D6"/>
    <w:rsid w:val="00B91A3D"/>
    <w:rsid w:val="00B91D74"/>
    <w:rsid w:val="00B92952"/>
    <w:rsid w:val="00B92E6B"/>
    <w:rsid w:val="00B93086"/>
    <w:rsid w:val="00B93937"/>
    <w:rsid w:val="00B93956"/>
    <w:rsid w:val="00B93D4D"/>
    <w:rsid w:val="00B94827"/>
    <w:rsid w:val="00B95D1A"/>
    <w:rsid w:val="00B9660C"/>
    <w:rsid w:val="00B97442"/>
    <w:rsid w:val="00BA0DB1"/>
    <w:rsid w:val="00BA14B1"/>
    <w:rsid w:val="00BA19ED"/>
    <w:rsid w:val="00BA1CB2"/>
    <w:rsid w:val="00BA1F98"/>
    <w:rsid w:val="00BA2EC4"/>
    <w:rsid w:val="00BA300B"/>
    <w:rsid w:val="00BA4B8D"/>
    <w:rsid w:val="00BA5E4E"/>
    <w:rsid w:val="00BA6E50"/>
    <w:rsid w:val="00BB02A6"/>
    <w:rsid w:val="00BB1F03"/>
    <w:rsid w:val="00BB34CE"/>
    <w:rsid w:val="00BB3575"/>
    <w:rsid w:val="00BB4783"/>
    <w:rsid w:val="00BB6931"/>
    <w:rsid w:val="00BB6EF4"/>
    <w:rsid w:val="00BB7F89"/>
    <w:rsid w:val="00BC0662"/>
    <w:rsid w:val="00BC0F7D"/>
    <w:rsid w:val="00BC163E"/>
    <w:rsid w:val="00BC1C56"/>
    <w:rsid w:val="00BC2183"/>
    <w:rsid w:val="00BC2B7D"/>
    <w:rsid w:val="00BC2F89"/>
    <w:rsid w:val="00BC3384"/>
    <w:rsid w:val="00BC371B"/>
    <w:rsid w:val="00BC3C00"/>
    <w:rsid w:val="00BC3CC9"/>
    <w:rsid w:val="00BC43DA"/>
    <w:rsid w:val="00BC4B89"/>
    <w:rsid w:val="00BC7F26"/>
    <w:rsid w:val="00BD0B2C"/>
    <w:rsid w:val="00BD1B60"/>
    <w:rsid w:val="00BD4C22"/>
    <w:rsid w:val="00BD4EA3"/>
    <w:rsid w:val="00BD51AD"/>
    <w:rsid w:val="00BD5302"/>
    <w:rsid w:val="00BD58F5"/>
    <w:rsid w:val="00BD5A72"/>
    <w:rsid w:val="00BD6741"/>
    <w:rsid w:val="00BD69F8"/>
    <w:rsid w:val="00BD7044"/>
    <w:rsid w:val="00BE276B"/>
    <w:rsid w:val="00BE3255"/>
    <w:rsid w:val="00BE364B"/>
    <w:rsid w:val="00BE3A48"/>
    <w:rsid w:val="00BE4784"/>
    <w:rsid w:val="00BE654A"/>
    <w:rsid w:val="00BE6B90"/>
    <w:rsid w:val="00BF0253"/>
    <w:rsid w:val="00BF0928"/>
    <w:rsid w:val="00BF09C4"/>
    <w:rsid w:val="00BF0D5E"/>
    <w:rsid w:val="00BF128E"/>
    <w:rsid w:val="00BF16AD"/>
    <w:rsid w:val="00BF2201"/>
    <w:rsid w:val="00BF2E77"/>
    <w:rsid w:val="00C010ED"/>
    <w:rsid w:val="00C017AD"/>
    <w:rsid w:val="00C01B31"/>
    <w:rsid w:val="00C021C8"/>
    <w:rsid w:val="00C026F7"/>
    <w:rsid w:val="00C038A0"/>
    <w:rsid w:val="00C05098"/>
    <w:rsid w:val="00C051ED"/>
    <w:rsid w:val="00C05253"/>
    <w:rsid w:val="00C05604"/>
    <w:rsid w:val="00C05C1F"/>
    <w:rsid w:val="00C05F8C"/>
    <w:rsid w:val="00C067F8"/>
    <w:rsid w:val="00C06AE7"/>
    <w:rsid w:val="00C06F44"/>
    <w:rsid w:val="00C0775E"/>
    <w:rsid w:val="00C07DD1"/>
    <w:rsid w:val="00C13A50"/>
    <w:rsid w:val="00C14519"/>
    <w:rsid w:val="00C1493E"/>
    <w:rsid w:val="00C1496A"/>
    <w:rsid w:val="00C15F1C"/>
    <w:rsid w:val="00C1683D"/>
    <w:rsid w:val="00C20A2D"/>
    <w:rsid w:val="00C24607"/>
    <w:rsid w:val="00C266EA"/>
    <w:rsid w:val="00C26B03"/>
    <w:rsid w:val="00C272E1"/>
    <w:rsid w:val="00C2745B"/>
    <w:rsid w:val="00C274A0"/>
    <w:rsid w:val="00C32028"/>
    <w:rsid w:val="00C33079"/>
    <w:rsid w:val="00C33286"/>
    <w:rsid w:val="00C35564"/>
    <w:rsid w:val="00C360B6"/>
    <w:rsid w:val="00C36801"/>
    <w:rsid w:val="00C41118"/>
    <w:rsid w:val="00C41338"/>
    <w:rsid w:val="00C41755"/>
    <w:rsid w:val="00C42A76"/>
    <w:rsid w:val="00C44F6E"/>
    <w:rsid w:val="00C44FDB"/>
    <w:rsid w:val="00C45231"/>
    <w:rsid w:val="00C4537F"/>
    <w:rsid w:val="00C453E7"/>
    <w:rsid w:val="00C46AFC"/>
    <w:rsid w:val="00C47F16"/>
    <w:rsid w:val="00C51253"/>
    <w:rsid w:val="00C51923"/>
    <w:rsid w:val="00C53289"/>
    <w:rsid w:val="00C53EF1"/>
    <w:rsid w:val="00C5443D"/>
    <w:rsid w:val="00C54945"/>
    <w:rsid w:val="00C54B9B"/>
    <w:rsid w:val="00C557E2"/>
    <w:rsid w:val="00C55A92"/>
    <w:rsid w:val="00C609E5"/>
    <w:rsid w:val="00C61D1C"/>
    <w:rsid w:val="00C61D68"/>
    <w:rsid w:val="00C633AC"/>
    <w:rsid w:val="00C66910"/>
    <w:rsid w:val="00C67F2B"/>
    <w:rsid w:val="00C67FA4"/>
    <w:rsid w:val="00C704D8"/>
    <w:rsid w:val="00C70B0A"/>
    <w:rsid w:val="00C71E17"/>
    <w:rsid w:val="00C72833"/>
    <w:rsid w:val="00C72CC0"/>
    <w:rsid w:val="00C732DC"/>
    <w:rsid w:val="00C73332"/>
    <w:rsid w:val="00C77B0C"/>
    <w:rsid w:val="00C77E88"/>
    <w:rsid w:val="00C80D5C"/>
    <w:rsid w:val="00C80F1D"/>
    <w:rsid w:val="00C81A25"/>
    <w:rsid w:val="00C82B2D"/>
    <w:rsid w:val="00C83D45"/>
    <w:rsid w:val="00C83DBE"/>
    <w:rsid w:val="00C84921"/>
    <w:rsid w:val="00C857B6"/>
    <w:rsid w:val="00C90B7F"/>
    <w:rsid w:val="00C91007"/>
    <w:rsid w:val="00C9176F"/>
    <w:rsid w:val="00C927A1"/>
    <w:rsid w:val="00C938FC"/>
    <w:rsid w:val="00C93E8E"/>
    <w:rsid w:val="00C93F40"/>
    <w:rsid w:val="00C9406B"/>
    <w:rsid w:val="00C956B4"/>
    <w:rsid w:val="00C95E27"/>
    <w:rsid w:val="00C95FFE"/>
    <w:rsid w:val="00C962AC"/>
    <w:rsid w:val="00C965BA"/>
    <w:rsid w:val="00C96B51"/>
    <w:rsid w:val="00CA082B"/>
    <w:rsid w:val="00CA0DD0"/>
    <w:rsid w:val="00CA19CE"/>
    <w:rsid w:val="00CA3A2F"/>
    <w:rsid w:val="00CA3D0C"/>
    <w:rsid w:val="00CA44A8"/>
    <w:rsid w:val="00CA464A"/>
    <w:rsid w:val="00CA4D54"/>
    <w:rsid w:val="00CA5E8D"/>
    <w:rsid w:val="00CA60A5"/>
    <w:rsid w:val="00CA68B8"/>
    <w:rsid w:val="00CB2FE4"/>
    <w:rsid w:val="00CB3AB8"/>
    <w:rsid w:val="00CB61E9"/>
    <w:rsid w:val="00CB704E"/>
    <w:rsid w:val="00CC1992"/>
    <w:rsid w:val="00CC3EE9"/>
    <w:rsid w:val="00CC49D4"/>
    <w:rsid w:val="00CC686C"/>
    <w:rsid w:val="00CD1C49"/>
    <w:rsid w:val="00CD3AE7"/>
    <w:rsid w:val="00CD4276"/>
    <w:rsid w:val="00CD62A6"/>
    <w:rsid w:val="00CD703D"/>
    <w:rsid w:val="00CD78CC"/>
    <w:rsid w:val="00CE06A0"/>
    <w:rsid w:val="00CE116D"/>
    <w:rsid w:val="00CE180A"/>
    <w:rsid w:val="00CE196D"/>
    <w:rsid w:val="00CE1D05"/>
    <w:rsid w:val="00CE2674"/>
    <w:rsid w:val="00CE61BF"/>
    <w:rsid w:val="00CE6A95"/>
    <w:rsid w:val="00CE768F"/>
    <w:rsid w:val="00CF092D"/>
    <w:rsid w:val="00CF1CAF"/>
    <w:rsid w:val="00CF20E3"/>
    <w:rsid w:val="00CF2E52"/>
    <w:rsid w:val="00CF2F3C"/>
    <w:rsid w:val="00CF497E"/>
    <w:rsid w:val="00CF57CF"/>
    <w:rsid w:val="00CF6BEB"/>
    <w:rsid w:val="00CF6D1A"/>
    <w:rsid w:val="00D018AC"/>
    <w:rsid w:val="00D01EDA"/>
    <w:rsid w:val="00D04091"/>
    <w:rsid w:val="00D05790"/>
    <w:rsid w:val="00D077AF"/>
    <w:rsid w:val="00D10D66"/>
    <w:rsid w:val="00D131EC"/>
    <w:rsid w:val="00D14B99"/>
    <w:rsid w:val="00D151EB"/>
    <w:rsid w:val="00D15BBA"/>
    <w:rsid w:val="00D1629F"/>
    <w:rsid w:val="00D16891"/>
    <w:rsid w:val="00D17446"/>
    <w:rsid w:val="00D20599"/>
    <w:rsid w:val="00D20F7C"/>
    <w:rsid w:val="00D213DE"/>
    <w:rsid w:val="00D21B18"/>
    <w:rsid w:val="00D23274"/>
    <w:rsid w:val="00D257EF"/>
    <w:rsid w:val="00D25A7E"/>
    <w:rsid w:val="00D25DC5"/>
    <w:rsid w:val="00D2657C"/>
    <w:rsid w:val="00D27704"/>
    <w:rsid w:val="00D30560"/>
    <w:rsid w:val="00D309CC"/>
    <w:rsid w:val="00D31F7F"/>
    <w:rsid w:val="00D32260"/>
    <w:rsid w:val="00D33411"/>
    <w:rsid w:val="00D348CD"/>
    <w:rsid w:val="00D34B02"/>
    <w:rsid w:val="00D35AF0"/>
    <w:rsid w:val="00D36090"/>
    <w:rsid w:val="00D406BF"/>
    <w:rsid w:val="00D414E1"/>
    <w:rsid w:val="00D41908"/>
    <w:rsid w:val="00D44D0D"/>
    <w:rsid w:val="00D4563E"/>
    <w:rsid w:val="00D463FE"/>
    <w:rsid w:val="00D46431"/>
    <w:rsid w:val="00D464CE"/>
    <w:rsid w:val="00D468B9"/>
    <w:rsid w:val="00D46EDF"/>
    <w:rsid w:val="00D47342"/>
    <w:rsid w:val="00D478E7"/>
    <w:rsid w:val="00D521CF"/>
    <w:rsid w:val="00D53AA0"/>
    <w:rsid w:val="00D55AA9"/>
    <w:rsid w:val="00D56A52"/>
    <w:rsid w:val="00D578E1"/>
    <w:rsid w:val="00D57972"/>
    <w:rsid w:val="00D62494"/>
    <w:rsid w:val="00D6351A"/>
    <w:rsid w:val="00D64E4B"/>
    <w:rsid w:val="00D656C3"/>
    <w:rsid w:val="00D65F45"/>
    <w:rsid w:val="00D675A9"/>
    <w:rsid w:val="00D67C22"/>
    <w:rsid w:val="00D7085D"/>
    <w:rsid w:val="00D72A23"/>
    <w:rsid w:val="00D72BC6"/>
    <w:rsid w:val="00D7385C"/>
    <w:rsid w:val="00D738D6"/>
    <w:rsid w:val="00D755EB"/>
    <w:rsid w:val="00D76FD3"/>
    <w:rsid w:val="00D7728D"/>
    <w:rsid w:val="00D77655"/>
    <w:rsid w:val="00D77D01"/>
    <w:rsid w:val="00D804A8"/>
    <w:rsid w:val="00D80EA6"/>
    <w:rsid w:val="00D813B1"/>
    <w:rsid w:val="00D81631"/>
    <w:rsid w:val="00D82CF4"/>
    <w:rsid w:val="00D84260"/>
    <w:rsid w:val="00D8473D"/>
    <w:rsid w:val="00D8479E"/>
    <w:rsid w:val="00D8588A"/>
    <w:rsid w:val="00D85902"/>
    <w:rsid w:val="00D87307"/>
    <w:rsid w:val="00D873BE"/>
    <w:rsid w:val="00D87E00"/>
    <w:rsid w:val="00D87F60"/>
    <w:rsid w:val="00D90478"/>
    <w:rsid w:val="00D907F9"/>
    <w:rsid w:val="00D908AC"/>
    <w:rsid w:val="00D90E2F"/>
    <w:rsid w:val="00D9134D"/>
    <w:rsid w:val="00D92EAE"/>
    <w:rsid w:val="00D92EFA"/>
    <w:rsid w:val="00D92FBE"/>
    <w:rsid w:val="00D93120"/>
    <w:rsid w:val="00D947CD"/>
    <w:rsid w:val="00D94E2F"/>
    <w:rsid w:val="00D95890"/>
    <w:rsid w:val="00D958BB"/>
    <w:rsid w:val="00D95BF6"/>
    <w:rsid w:val="00D95CD3"/>
    <w:rsid w:val="00D96486"/>
    <w:rsid w:val="00D97382"/>
    <w:rsid w:val="00D977AC"/>
    <w:rsid w:val="00D97D49"/>
    <w:rsid w:val="00DA023E"/>
    <w:rsid w:val="00DA1372"/>
    <w:rsid w:val="00DA1B7B"/>
    <w:rsid w:val="00DA2B74"/>
    <w:rsid w:val="00DA33A0"/>
    <w:rsid w:val="00DA40E8"/>
    <w:rsid w:val="00DA51E4"/>
    <w:rsid w:val="00DA7141"/>
    <w:rsid w:val="00DA7A03"/>
    <w:rsid w:val="00DB00F0"/>
    <w:rsid w:val="00DB12EC"/>
    <w:rsid w:val="00DB1818"/>
    <w:rsid w:val="00DB2F8C"/>
    <w:rsid w:val="00DB36F5"/>
    <w:rsid w:val="00DB3EE4"/>
    <w:rsid w:val="00DB4E8A"/>
    <w:rsid w:val="00DB5E39"/>
    <w:rsid w:val="00DB6A8E"/>
    <w:rsid w:val="00DC01C9"/>
    <w:rsid w:val="00DC309B"/>
    <w:rsid w:val="00DC4487"/>
    <w:rsid w:val="00DC4DA2"/>
    <w:rsid w:val="00DC5B2C"/>
    <w:rsid w:val="00DC5C2C"/>
    <w:rsid w:val="00DC67FE"/>
    <w:rsid w:val="00DC7F0E"/>
    <w:rsid w:val="00DD013D"/>
    <w:rsid w:val="00DD0704"/>
    <w:rsid w:val="00DD1591"/>
    <w:rsid w:val="00DD32DA"/>
    <w:rsid w:val="00DD3519"/>
    <w:rsid w:val="00DD4C17"/>
    <w:rsid w:val="00DD4E2C"/>
    <w:rsid w:val="00DD5B05"/>
    <w:rsid w:val="00DD5D25"/>
    <w:rsid w:val="00DD64B0"/>
    <w:rsid w:val="00DD6742"/>
    <w:rsid w:val="00DD72D4"/>
    <w:rsid w:val="00DD7D02"/>
    <w:rsid w:val="00DE5069"/>
    <w:rsid w:val="00DE67C8"/>
    <w:rsid w:val="00DE6B1F"/>
    <w:rsid w:val="00DE6D90"/>
    <w:rsid w:val="00DF044C"/>
    <w:rsid w:val="00DF1E14"/>
    <w:rsid w:val="00DF20B3"/>
    <w:rsid w:val="00DF2B1F"/>
    <w:rsid w:val="00DF371A"/>
    <w:rsid w:val="00DF3855"/>
    <w:rsid w:val="00DF4390"/>
    <w:rsid w:val="00DF5329"/>
    <w:rsid w:val="00DF6114"/>
    <w:rsid w:val="00DF6189"/>
    <w:rsid w:val="00DF62CD"/>
    <w:rsid w:val="00DF6345"/>
    <w:rsid w:val="00DF75D4"/>
    <w:rsid w:val="00DF79B8"/>
    <w:rsid w:val="00E0062E"/>
    <w:rsid w:val="00E0124F"/>
    <w:rsid w:val="00E022DB"/>
    <w:rsid w:val="00E02FA6"/>
    <w:rsid w:val="00E033B1"/>
    <w:rsid w:val="00E03895"/>
    <w:rsid w:val="00E043B8"/>
    <w:rsid w:val="00E04F6C"/>
    <w:rsid w:val="00E05A1A"/>
    <w:rsid w:val="00E06ECF"/>
    <w:rsid w:val="00E1008F"/>
    <w:rsid w:val="00E10A3A"/>
    <w:rsid w:val="00E11249"/>
    <w:rsid w:val="00E117E7"/>
    <w:rsid w:val="00E11CEC"/>
    <w:rsid w:val="00E11EC3"/>
    <w:rsid w:val="00E1233E"/>
    <w:rsid w:val="00E12762"/>
    <w:rsid w:val="00E131AD"/>
    <w:rsid w:val="00E1331A"/>
    <w:rsid w:val="00E135A4"/>
    <w:rsid w:val="00E13876"/>
    <w:rsid w:val="00E143A0"/>
    <w:rsid w:val="00E147CF"/>
    <w:rsid w:val="00E16430"/>
    <w:rsid w:val="00E16509"/>
    <w:rsid w:val="00E168E8"/>
    <w:rsid w:val="00E17D5F"/>
    <w:rsid w:val="00E2397C"/>
    <w:rsid w:val="00E26953"/>
    <w:rsid w:val="00E27694"/>
    <w:rsid w:val="00E30AB0"/>
    <w:rsid w:val="00E31998"/>
    <w:rsid w:val="00E32845"/>
    <w:rsid w:val="00E335E1"/>
    <w:rsid w:val="00E341F7"/>
    <w:rsid w:val="00E34C44"/>
    <w:rsid w:val="00E35994"/>
    <w:rsid w:val="00E35E10"/>
    <w:rsid w:val="00E35E30"/>
    <w:rsid w:val="00E3725E"/>
    <w:rsid w:val="00E373AC"/>
    <w:rsid w:val="00E40020"/>
    <w:rsid w:val="00E4054F"/>
    <w:rsid w:val="00E40989"/>
    <w:rsid w:val="00E40AFA"/>
    <w:rsid w:val="00E41783"/>
    <w:rsid w:val="00E41DAC"/>
    <w:rsid w:val="00E42A69"/>
    <w:rsid w:val="00E42FF3"/>
    <w:rsid w:val="00E43DA9"/>
    <w:rsid w:val="00E44582"/>
    <w:rsid w:val="00E46101"/>
    <w:rsid w:val="00E46848"/>
    <w:rsid w:val="00E4726C"/>
    <w:rsid w:val="00E507ED"/>
    <w:rsid w:val="00E50F66"/>
    <w:rsid w:val="00E51949"/>
    <w:rsid w:val="00E51F83"/>
    <w:rsid w:val="00E52814"/>
    <w:rsid w:val="00E5314D"/>
    <w:rsid w:val="00E53182"/>
    <w:rsid w:val="00E542BC"/>
    <w:rsid w:val="00E54D8D"/>
    <w:rsid w:val="00E54DA8"/>
    <w:rsid w:val="00E5541B"/>
    <w:rsid w:val="00E56CFE"/>
    <w:rsid w:val="00E60CDE"/>
    <w:rsid w:val="00E616BF"/>
    <w:rsid w:val="00E61D52"/>
    <w:rsid w:val="00E62E6F"/>
    <w:rsid w:val="00E62E86"/>
    <w:rsid w:val="00E64D4F"/>
    <w:rsid w:val="00E6551A"/>
    <w:rsid w:val="00E65AAE"/>
    <w:rsid w:val="00E67241"/>
    <w:rsid w:val="00E720B0"/>
    <w:rsid w:val="00E72324"/>
    <w:rsid w:val="00E72ABE"/>
    <w:rsid w:val="00E731A7"/>
    <w:rsid w:val="00E73465"/>
    <w:rsid w:val="00E74973"/>
    <w:rsid w:val="00E75219"/>
    <w:rsid w:val="00E75685"/>
    <w:rsid w:val="00E75C1B"/>
    <w:rsid w:val="00E76485"/>
    <w:rsid w:val="00E76BD1"/>
    <w:rsid w:val="00E76D15"/>
    <w:rsid w:val="00E77364"/>
    <w:rsid w:val="00E77645"/>
    <w:rsid w:val="00E80DE4"/>
    <w:rsid w:val="00E81C27"/>
    <w:rsid w:val="00E821D0"/>
    <w:rsid w:val="00E826C2"/>
    <w:rsid w:val="00E82702"/>
    <w:rsid w:val="00E8378E"/>
    <w:rsid w:val="00E8589B"/>
    <w:rsid w:val="00E874AB"/>
    <w:rsid w:val="00E8768C"/>
    <w:rsid w:val="00E87A50"/>
    <w:rsid w:val="00E9079B"/>
    <w:rsid w:val="00E9104E"/>
    <w:rsid w:val="00E91C9A"/>
    <w:rsid w:val="00E92F47"/>
    <w:rsid w:val="00E92F48"/>
    <w:rsid w:val="00E93A18"/>
    <w:rsid w:val="00E93A85"/>
    <w:rsid w:val="00E93BD7"/>
    <w:rsid w:val="00E965F3"/>
    <w:rsid w:val="00E969C0"/>
    <w:rsid w:val="00EA117C"/>
    <w:rsid w:val="00EA1F72"/>
    <w:rsid w:val="00EA2536"/>
    <w:rsid w:val="00EA2C05"/>
    <w:rsid w:val="00EA3BF9"/>
    <w:rsid w:val="00EA3D7F"/>
    <w:rsid w:val="00EA42E3"/>
    <w:rsid w:val="00EA45E9"/>
    <w:rsid w:val="00EA4A15"/>
    <w:rsid w:val="00EA5B15"/>
    <w:rsid w:val="00EA6749"/>
    <w:rsid w:val="00EA70F0"/>
    <w:rsid w:val="00EB0A41"/>
    <w:rsid w:val="00EB0A95"/>
    <w:rsid w:val="00EB11F4"/>
    <w:rsid w:val="00EB13F1"/>
    <w:rsid w:val="00EB1AF0"/>
    <w:rsid w:val="00EB21AD"/>
    <w:rsid w:val="00EB22F4"/>
    <w:rsid w:val="00EB4767"/>
    <w:rsid w:val="00EB5408"/>
    <w:rsid w:val="00EB5899"/>
    <w:rsid w:val="00EB5D90"/>
    <w:rsid w:val="00EB7762"/>
    <w:rsid w:val="00EB7A96"/>
    <w:rsid w:val="00EC03D3"/>
    <w:rsid w:val="00EC0ABB"/>
    <w:rsid w:val="00EC19C2"/>
    <w:rsid w:val="00EC2EDA"/>
    <w:rsid w:val="00EC3517"/>
    <w:rsid w:val="00EC3C57"/>
    <w:rsid w:val="00EC46FD"/>
    <w:rsid w:val="00EC4A25"/>
    <w:rsid w:val="00EC5619"/>
    <w:rsid w:val="00EC5CF0"/>
    <w:rsid w:val="00EC6B55"/>
    <w:rsid w:val="00EC6FAB"/>
    <w:rsid w:val="00EC73C5"/>
    <w:rsid w:val="00EC7900"/>
    <w:rsid w:val="00EC7B6A"/>
    <w:rsid w:val="00ED0967"/>
    <w:rsid w:val="00ED34BC"/>
    <w:rsid w:val="00ED350C"/>
    <w:rsid w:val="00ED3A17"/>
    <w:rsid w:val="00ED3E37"/>
    <w:rsid w:val="00ED3EF5"/>
    <w:rsid w:val="00ED4BDF"/>
    <w:rsid w:val="00ED512B"/>
    <w:rsid w:val="00ED691D"/>
    <w:rsid w:val="00ED7F91"/>
    <w:rsid w:val="00EE0914"/>
    <w:rsid w:val="00EE2343"/>
    <w:rsid w:val="00EE5AA7"/>
    <w:rsid w:val="00EE6A12"/>
    <w:rsid w:val="00EE6E8B"/>
    <w:rsid w:val="00EE7366"/>
    <w:rsid w:val="00EE73D0"/>
    <w:rsid w:val="00EF086F"/>
    <w:rsid w:val="00EF23F0"/>
    <w:rsid w:val="00EF3AC0"/>
    <w:rsid w:val="00EF43A6"/>
    <w:rsid w:val="00EF46B5"/>
    <w:rsid w:val="00EF4D0A"/>
    <w:rsid w:val="00EF61CA"/>
    <w:rsid w:val="00EF7985"/>
    <w:rsid w:val="00EF7F60"/>
    <w:rsid w:val="00F015A4"/>
    <w:rsid w:val="00F01A41"/>
    <w:rsid w:val="00F02149"/>
    <w:rsid w:val="00F02353"/>
    <w:rsid w:val="00F02526"/>
    <w:rsid w:val="00F025A2"/>
    <w:rsid w:val="00F03970"/>
    <w:rsid w:val="00F04712"/>
    <w:rsid w:val="00F0543B"/>
    <w:rsid w:val="00F061DC"/>
    <w:rsid w:val="00F0660D"/>
    <w:rsid w:val="00F06786"/>
    <w:rsid w:val="00F06E57"/>
    <w:rsid w:val="00F10F78"/>
    <w:rsid w:val="00F11630"/>
    <w:rsid w:val="00F11655"/>
    <w:rsid w:val="00F1254A"/>
    <w:rsid w:val="00F139D9"/>
    <w:rsid w:val="00F16143"/>
    <w:rsid w:val="00F1678D"/>
    <w:rsid w:val="00F17381"/>
    <w:rsid w:val="00F205DD"/>
    <w:rsid w:val="00F21311"/>
    <w:rsid w:val="00F2297D"/>
    <w:rsid w:val="00F22EC7"/>
    <w:rsid w:val="00F235B4"/>
    <w:rsid w:val="00F23FA4"/>
    <w:rsid w:val="00F24018"/>
    <w:rsid w:val="00F245FE"/>
    <w:rsid w:val="00F260D2"/>
    <w:rsid w:val="00F2651F"/>
    <w:rsid w:val="00F2693A"/>
    <w:rsid w:val="00F26BF1"/>
    <w:rsid w:val="00F26D92"/>
    <w:rsid w:val="00F273D3"/>
    <w:rsid w:val="00F27CC9"/>
    <w:rsid w:val="00F314DF"/>
    <w:rsid w:val="00F31597"/>
    <w:rsid w:val="00F31D32"/>
    <w:rsid w:val="00F31DAF"/>
    <w:rsid w:val="00F325C8"/>
    <w:rsid w:val="00F327C1"/>
    <w:rsid w:val="00F3286B"/>
    <w:rsid w:val="00F32DA2"/>
    <w:rsid w:val="00F3307F"/>
    <w:rsid w:val="00F3356C"/>
    <w:rsid w:val="00F33687"/>
    <w:rsid w:val="00F33765"/>
    <w:rsid w:val="00F33AD7"/>
    <w:rsid w:val="00F33DEF"/>
    <w:rsid w:val="00F35255"/>
    <w:rsid w:val="00F35712"/>
    <w:rsid w:val="00F369DD"/>
    <w:rsid w:val="00F37626"/>
    <w:rsid w:val="00F37CB5"/>
    <w:rsid w:val="00F4005E"/>
    <w:rsid w:val="00F42B25"/>
    <w:rsid w:val="00F43A52"/>
    <w:rsid w:val="00F442E6"/>
    <w:rsid w:val="00F44AA2"/>
    <w:rsid w:val="00F4531C"/>
    <w:rsid w:val="00F462C7"/>
    <w:rsid w:val="00F50255"/>
    <w:rsid w:val="00F51FB6"/>
    <w:rsid w:val="00F52DF7"/>
    <w:rsid w:val="00F5419E"/>
    <w:rsid w:val="00F558DB"/>
    <w:rsid w:val="00F55B35"/>
    <w:rsid w:val="00F56411"/>
    <w:rsid w:val="00F567DF"/>
    <w:rsid w:val="00F568EF"/>
    <w:rsid w:val="00F56A69"/>
    <w:rsid w:val="00F571A4"/>
    <w:rsid w:val="00F5728D"/>
    <w:rsid w:val="00F614AC"/>
    <w:rsid w:val="00F62AEB"/>
    <w:rsid w:val="00F63B86"/>
    <w:rsid w:val="00F653B8"/>
    <w:rsid w:val="00F655F3"/>
    <w:rsid w:val="00F66D77"/>
    <w:rsid w:val="00F70647"/>
    <w:rsid w:val="00F719BF"/>
    <w:rsid w:val="00F7204E"/>
    <w:rsid w:val="00F72667"/>
    <w:rsid w:val="00F73852"/>
    <w:rsid w:val="00F74FD5"/>
    <w:rsid w:val="00F76C25"/>
    <w:rsid w:val="00F813B7"/>
    <w:rsid w:val="00F821FF"/>
    <w:rsid w:val="00F8249C"/>
    <w:rsid w:val="00F845FA"/>
    <w:rsid w:val="00F84622"/>
    <w:rsid w:val="00F84654"/>
    <w:rsid w:val="00F84FFC"/>
    <w:rsid w:val="00F8553A"/>
    <w:rsid w:val="00F85920"/>
    <w:rsid w:val="00F86483"/>
    <w:rsid w:val="00F8688A"/>
    <w:rsid w:val="00F87611"/>
    <w:rsid w:val="00F903F6"/>
    <w:rsid w:val="00F90C05"/>
    <w:rsid w:val="00F9181C"/>
    <w:rsid w:val="00F9362C"/>
    <w:rsid w:val="00F9377C"/>
    <w:rsid w:val="00F93D33"/>
    <w:rsid w:val="00F93E02"/>
    <w:rsid w:val="00F940B5"/>
    <w:rsid w:val="00F94B19"/>
    <w:rsid w:val="00F95315"/>
    <w:rsid w:val="00F95EDB"/>
    <w:rsid w:val="00F96804"/>
    <w:rsid w:val="00F97679"/>
    <w:rsid w:val="00F97D2F"/>
    <w:rsid w:val="00FA0DFF"/>
    <w:rsid w:val="00FA1151"/>
    <w:rsid w:val="00FA1266"/>
    <w:rsid w:val="00FA29A7"/>
    <w:rsid w:val="00FA34DD"/>
    <w:rsid w:val="00FA3571"/>
    <w:rsid w:val="00FA42A9"/>
    <w:rsid w:val="00FA5A3B"/>
    <w:rsid w:val="00FA7625"/>
    <w:rsid w:val="00FA77A1"/>
    <w:rsid w:val="00FB03C5"/>
    <w:rsid w:val="00FB106E"/>
    <w:rsid w:val="00FB14B0"/>
    <w:rsid w:val="00FB4CD7"/>
    <w:rsid w:val="00FB5BB9"/>
    <w:rsid w:val="00FB6501"/>
    <w:rsid w:val="00FC0A0F"/>
    <w:rsid w:val="00FC0EF5"/>
    <w:rsid w:val="00FC1192"/>
    <w:rsid w:val="00FC61DF"/>
    <w:rsid w:val="00FC67A9"/>
    <w:rsid w:val="00FD1FA6"/>
    <w:rsid w:val="00FD297E"/>
    <w:rsid w:val="00FD312C"/>
    <w:rsid w:val="00FD4813"/>
    <w:rsid w:val="00FD48F9"/>
    <w:rsid w:val="00FD53F3"/>
    <w:rsid w:val="00FD6222"/>
    <w:rsid w:val="00FD6240"/>
    <w:rsid w:val="00FD6A23"/>
    <w:rsid w:val="00FD6BCE"/>
    <w:rsid w:val="00FD6FA7"/>
    <w:rsid w:val="00FD7136"/>
    <w:rsid w:val="00FE1B72"/>
    <w:rsid w:val="00FE2D04"/>
    <w:rsid w:val="00FE31E7"/>
    <w:rsid w:val="00FE34CC"/>
    <w:rsid w:val="00FE3DE0"/>
    <w:rsid w:val="00FE4CDB"/>
    <w:rsid w:val="00FE55C8"/>
    <w:rsid w:val="00FE5A30"/>
    <w:rsid w:val="00FE63B0"/>
    <w:rsid w:val="00FE6CF4"/>
    <w:rsid w:val="00FE6FDE"/>
    <w:rsid w:val="00FE78AC"/>
    <w:rsid w:val="00FF01FA"/>
    <w:rsid w:val="00FF05BF"/>
    <w:rsid w:val="00FF1EBA"/>
    <w:rsid w:val="00FF3260"/>
    <w:rsid w:val="00FF3742"/>
    <w:rsid w:val="00FF3E98"/>
    <w:rsid w:val="00FF4D2F"/>
    <w:rsid w:val="00FF76E9"/>
    <w:rsid w:val="00FF7D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600"/>
    </w:pPr>
  </w:style>
  <w:style w:type="paragraph" w:styleId="TOC8">
    <w:name w:val="toc 8"/>
    <w:basedOn w:val="TOC1"/>
    <w:qFormat/>
    <w:pPr>
      <w:spacing w:after="0"/>
      <w:ind w:left="1400"/>
    </w:pPr>
    <w:rPr>
      <w:b w:val="0"/>
      <w:bCs w:val="0"/>
    </w:rPr>
  </w:style>
  <w:style w:type="paragraph" w:styleId="TOC1">
    <w:name w:val="toc 1"/>
    <w:aliases w:val="TOC Proposal 1"/>
    <w:basedOn w:val="Proposal"/>
    <w:qFormat/>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800"/>
    </w:pPr>
  </w:style>
  <w:style w:type="paragraph" w:styleId="TOC4">
    <w:name w:val="toc 4"/>
    <w:basedOn w:val="TOC3"/>
    <w:qFormat/>
    <w:pPr>
      <w:ind w:left="600"/>
    </w:pPr>
  </w:style>
  <w:style w:type="paragraph" w:styleId="TOC3">
    <w:name w:val="toc 3"/>
    <w:basedOn w:val="TOC2"/>
    <w:qFormat/>
    <w:pPr>
      <w:spacing w:before="0"/>
      <w:ind w:left="400"/>
    </w:pPr>
    <w:rPr>
      <w:i w:val="0"/>
      <w:iCs w:val="0"/>
    </w:rPr>
  </w:style>
  <w:style w:type="paragraph" w:styleId="TOC2">
    <w:name w:val="toc 2"/>
    <w:basedOn w:val="TOC1"/>
    <w:qFormat/>
    <w:pPr>
      <w:spacing w:before="120" w:after="0"/>
      <w:ind w:left="200"/>
    </w:pPr>
    <w:rPr>
      <w:b w:val="0"/>
      <w:bCs w:val="0"/>
      <w:i/>
      <w:iCs/>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rsid w:val="00752198"/>
    <w:pPr>
      <w:keepLines/>
      <w:numPr>
        <w:numId w:val="1"/>
      </w:numPr>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000"/>
    </w:pPr>
  </w:style>
  <w:style w:type="paragraph" w:styleId="TOC7">
    <w:name w:val="toc 7"/>
    <w:basedOn w:val="TOC6"/>
    <w:next w:val="Normal"/>
    <w:qFormat/>
    <w:pPr>
      <w:ind w:left="1200"/>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 ??,?????,????,Lista1,リスト段落,列出段落1,中等深浅网格 1 - 着色 21,¥¡¡¡¡ì¬º¥¹¥È¶ÎÂä,ÁÐ³ö¶ÎÂä,列表段落1,—ño’i—Ž,¥ê¥¹¥È¶ÎÂä,列表段落,1st level - Bullet List Paragraph,Lettre d'introduction,Paragrafo elenco,Normal bullet 2,Bullet list,목록단락,列出段落,列"/>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303D8"/>
    <w:rPr>
      <w:rFonts w:eastAsia="SimSun"/>
      <w:lang w:eastAsia="en-US"/>
    </w:rPr>
  </w:style>
  <w:style w:type="character" w:customStyle="1" w:styleId="THChar">
    <w:name w:val="TH Char"/>
    <w:link w:val="TH"/>
    <w:qFormat/>
    <w:rsid w:val="00194F3B"/>
    <w:rPr>
      <w:rFonts w:ascii="Arial" w:hAnsi="Arial"/>
      <w:b/>
      <w:lang w:eastAsia="en-US"/>
    </w:rPr>
  </w:style>
  <w:style w:type="paragraph" w:styleId="NormalWeb">
    <w:name w:val="Normal (Web)"/>
    <w:basedOn w:val="Normal"/>
    <w:unhideWhenUsed/>
    <w:qFormat/>
    <w:rsid w:val="00CA60A5"/>
    <w:pPr>
      <w:spacing w:before="100" w:beforeAutospacing="1" w:after="100" w:afterAutospacing="1"/>
    </w:pPr>
    <w:rPr>
      <w:sz w:val="24"/>
      <w:szCs w:val="24"/>
      <w:lang w:val="en-DE" w:eastAsia="en-GB"/>
    </w:rPr>
  </w:style>
  <w:style w:type="character" w:customStyle="1" w:styleId="apple-tab-span">
    <w:name w:val="apple-tab-span"/>
    <w:basedOn w:val="DefaultParagraphFont"/>
    <w:rsid w:val="00CA60A5"/>
  </w:style>
  <w:style w:type="character" w:customStyle="1" w:styleId="apple-converted-space">
    <w:name w:val="apple-converted-space"/>
    <w:basedOn w:val="DefaultParagraphFont"/>
    <w:qFormat/>
    <w:rsid w:val="00CA60A5"/>
  </w:style>
  <w:style w:type="character" w:styleId="CommentReference">
    <w:name w:val="annotation reference"/>
    <w:uiPriority w:val="99"/>
    <w:qFormat/>
    <w:rsid w:val="00145518"/>
    <w:rPr>
      <w:sz w:val="16"/>
    </w:rPr>
  </w:style>
  <w:style w:type="paragraph" w:styleId="CommentText">
    <w:name w:val="annotation text"/>
    <w:basedOn w:val="Normal"/>
    <w:link w:val="CommentTextChar"/>
    <w:uiPriority w:val="99"/>
    <w:qFormat/>
    <w:rsid w:val="00145518"/>
    <w:rPr>
      <w:rFonts w:eastAsia="SimSun"/>
    </w:rPr>
  </w:style>
  <w:style w:type="character" w:customStyle="1" w:styleId="CommentTextChar">
    <w:name w:val="Comment Text Char"/>
    <w:basedOn w:val="DefaultParagraphFont"/>
    <w:link w:val="CommentText"/>
    <w:uiPriority w:val="99"/>
    <w:qFormat/>
    <w:rsid w:val="00145518"/>
    <w:rPr>
      <w:rFonts w:eastAsia="SimSun"/>
      <w:lang w:eastAsia="en-US"/>
    </w:rPr>
  </w:style>
  <w:style w:type="character" w:customStyle="1" w:styleId="B1Char">
    <w:name w:val="B1 Char"/>
    <w:link w:val="B1"/>
    <w:qFormat/>
    <w:locked/>
    <w:rsid w:val="00145518"/>
    <w:rPr>
      <w:lang w:eastAsia="en-US"/>
    </w:rPr>
  </w:style>
  <w:style w:type="character" w:customStyle="1" w:styleId="B2Char">
    <w:name w:val="B2 Char"/>
    <w:link w:val="B20"/>
    <w:qFormat/>
    <w:locked/>
    <w:rsid w:val="00145518"/>
    <w:rPr>
      <w:lang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列表段落 Char,Lettre d'introduction Char"/>
    <w:link w:val="ListParagraph"/>
    <w:uiPriority w:val="34"/>
    <w:qFormat/>
    <w:locked/>
    <w:rsid w:val="00AD34F2"/>
    <w:rPr>
      <w:lang w:eastAsia="en-US"/>
    </w:rPr>
  </w:style>
  <w:style w:type="paragraph" w:customStyle="1" w:styleId="CRCoverPage">
    <w:name w:val="CR Cover Page"/>
    <w:link w:val="CRCoverPageChar"/>
    <w:qFormat/>
    <w:rsid w:val="00EC3C57"/>
    <w:pPr>
      <w:spacing w:after="120"/>
    </w:pPr>
    <w:rPr>
      <w:rFonts w:ascii="Arial" w:eastAsiaTheme="minorEastAsia" w:hAnsi="Arial"/>
      <w:lang w:eastAsia="en-US"/>
    </w:rPr>
  </w:style>
  <w:style w:type="character" w:customStyle="1" w:styleId="CRCoverPageChar">
    <w:name w:val="CR Cover Page Char"/>
    <w:link w:val="CRCoverPage"/>
    <w:qFormat/>
    <w:rsid w:val="00EC3C57"/>
    <w:rPr>
      <w:rFonts w:ascii="Arial" w:eastAsiaTheme="minorEastAsia" w:hAnsi="Arial"/>
      <w:lang w:eastAsia="en-US"/>
    </w:rPr>
  </w:style>
  <w:style w:type="paragraph" w:styleId="Index2">
    <w:name w:val="index 2"/>
    <w:basedOn w:val="Index1"/>
    <w:qFormat/>
    <w:rsid w:val="00EC3C57"/>
    <w:pPr>
      <w:ind w:left="284"/>
    </w:pPr>
  </w:style>
  <w:style w:type="paragraph" w:styleId="Index1">
    <w:name w:val="index 1"/>
    <w:basedOn w:val="Normal"/>
    <w:qFormat/>
    <w:rsid w:val="00EC3C57"/>
    <w:pPr>
      <w:keepLines/>
      <w:spacing w:after="0"/>
    </w:pPr>
    <w:rPr>
      <w:rFonts w:eastAsiaTheme="minorEastAsia"/>
    </w:rPr>
  </w:style>
  <w:style w:type="paragraph" w:styleId="ListNumber2">
    <w:name w:val="List Number 2"/>
    <w:basedOn w:val="ListNumber"/>
    <w:qFormat/>
    <w:rsid w:val="00EC3C5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3C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EC3C57"/>
    <w:pPr>
      <w:keepLines/>
      <w:spacing w:after="0"/>
      <w:ind w:left="454" w:hanging="454"/>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EC3C57"/>
    <w:rPr>
      <w:rFonts w:eastAsiaTheme="minorEastAsia"/>
      <w:sz w:val="16"/>
      <w:lang w:eastAsia="en-US"/>
    </w:rPr>
  </w:style>
  <w:style w:type="paragraph" w:styleId="ListBullet2">
    <w:name w:val="List Bullet 2"/>
    <w:basedOn w:val="ListBullet"/>
    <w:link w:val="ListBullet2Char"/>
    <w:qFormat/>
    <w:rsid w:val="00EC3C57"/>
    <w:pPr>
      <w:ind w:left="851"/>
    </w:pPr>
  </w:style>
  <w:style w:type="paragraph" w:styleId="ListBullet3">
    <w:name w:val="List Bullet 3"/>
    <w:basedOn w:val="ListBullet2"/>
    <w:link w:val="ListBullet3Char"/>
    <w:qFormat/>
    <w:rsid w:val="00EC3C57"/>
    <w:pPr>
      <w:ind w:left="1135"/>
    </w:pPr>
  </w:style>
  <w:style w:type="paragraph" w:styleId="ListNumber">
    <w:name w:val="List Number"/>
    <w:basedOn w:val="List"/>
    <w:qFormat/>
    <w:rsid w:val="00EC3C57"/>
  </w:style>
  <w:style w:type="paragraph" w:styleId="List2">
    <w:name w:val="List 2"/>
    <w:basedOn w:val="List"/>
    <w:link w:val="List2Char"/>
    <w:qFormat/>
    <w:rsid w:val="00EC3C57"/>
    <w:pPr>
      <w:ind w:left="851"/>
    </w:pPr>
  </w:style>
  <w:style w:type="paragraph" w:styleId="List3">
    <w:name w:val="List 3"/>
    <w:basedOn w:val="List2"/>
    <w:qFormat/>
    <w:rsid w:val="00EC3C57"/>
    <w:pPr>
      <w:ind w:left="1135"/>
    </w:pPr>
  </w:style>
  <w:style w:type="paragraph" w:styleId="List4">
    <w:name w:val="List 4"/>
    <w:basedOn w:val="List3"/>
    <w:qFormat/>
    <w:rsid w:val="00EC3C57"/>
    <w:pPr>
      <w:ind w:left="1418"/>
    </w:pPr>
  </w:style>
  <w:style w:type="paragraph" w:styleId="List5">
    <w:name w:val="List 5"/>
    <w:basedOn w:val="List4"/>
    <w:qFormat/>
    <w:rsid w:val="00EC3C57"/>
    <w:pPr>
      <w:ind w:left="1702"/>
    </w:pPr>
  </w:style>
  <w:style w:type="paragraph" w:styleId="List">
    <w:name w:val="List"/>
    <w:basedOn w:val="Normal"/>
    <w:link w:val="ListChar"/>
    <w:qFormat/>
    <w:rsid w:val="00EC3C57"/>
    <w:pPr>
      <w:ind w:left="568" w:hanging="284"/>
    </w:pPr>
    <w:rPr>
      <w:rFonts w:eastAsiaTheme="minorEastAsia"/>
    </w:rPr>
  </w:style>
  <w:style w:type="paragraph" w:styleId="ListBullet">
    <w:name w:val="List Bullet"/>
    <w:basedOn w:val="List"/>
    <w:link w:val="ListBulletChar"/>
    <w:qFormat/>
    <w:rsid w:val="00EC3C57"/>
  </w:style>
  <w:style w:type="paragraph" w:styleId="ListBullet4">
    <w:name w:val="List Bullet 4"/>
    <w:basedOn w:val="ListBullet3"/>
    <w:qFormat/>
    <w:rsid w:val="00EC3C57"/>
    <w:pPr>
      <w:ind w:left="1418"/>
    </w:pPr>
  </w:style>
  <w:style w:type="paragraph" w:styleId="ListBullet5">
    <w:name w:val="List Bullet 5"/>
    <w:basedOn w:val="ListBullet4"/>
    <w:qFormat/>
    <w:rsid w:val="00EC3C57"/>
    <w:pPr>
      <w:ind w:left="1702"/>
    </w:pPr>
  </w:style>
  <w:style w:type="paragraph" w:customStyle="1" w:styleId="tdoc-header">
    <w:name w:val="tdoc-header"/>
    <w:qFormat/>
    <w:rsid w:val="00EC3C57"/>
    <w:rPr>
      <w:rFonts w:ascii="Arial" w:eastAsiaTheme="minorEastAsia" w:hAnsi="Arial"/>
      <w:noProof/>
      <w:sz w:val="24"/>
      <w:lang w:eastAsia="en-US"/>
    </w:rPr>
  </w:style>
  <w:style w:type="character" w:styleId="FollowedHyperlink">
    <w:name w:val="FollowedHyperlink"/>
    <w:qFormat/>
    <w:rsid w:val="00EC3C57"/>
    <w:rPr>
      <w:color w:val="800080"/>
      <w:u w:val="single"/>
    </w:rPr>
  </w:style>
  <w:style w:type="paragraph" w:styleId="CommentSubject">
    <w:name w:val="annotation subject"/>
    <w:basedOn w:val="CommentText"/>
    <w:next w:val="CommentText"/>
    <w:link w:val="CommentSubjectChar"/>
    <w:qFormat/>
    <w:rsid w:val="00EC3C57"/>
    <w:rPr>
      <w:rFonts w:eastAsiaTheme="minorEastAsia"/>
      <w:b/>
      <w:bCs/>
    </w:rPr>
  </w:style>
  <w:style w:type="character" w:customStyle="1" w:styleId="CommentSubjectChar">
    <w:name w:val="Comment Subject Char"/>
    <w:basedOn w:val="CommentTextChar"/>
    <w:link w:val="CommentSubject"/>
    <w:qFormat/>
    <w:rsid w:val="00EC3C57"/>
    <w:rPr>
      <w:rFonts w:eastAsiaTheme="minorEastAsia"/>
      <w:b/>
      <w:bCs/>
      <w:lang w:eastAsia="en-US"/>
    </w:rPr>
  </w:style>
  <w:style w:type="paragraph" w:styleId="DocumentMap">
    <w:name w:val="Document Map"/>
    <w:basedOn w:val="Normal"/>
    <w:link w:val="DocumentMapChar"/>
    <w:qFormat/>
    <w:rsid w:val="00EC3C57"/>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qFormat/>
    <w:rsid w:val="00EC3C57"/>
    <w:rPr>
      <w:rFonts w:ascii="Tahoma" w:eastAsiaTheme="minorEastAsia" w:hAnsi="Tahoma" w:cs="Tahoma"/>
      <w:shd w:val="clear" w:color="auto" w:fill="000080"/>
      <w:lang w:eastAsia="en-US"/>
    </w:rPr>
  </w:style>
  <w:style w:type="character" w:customStyle="1" w:styleId="EQChar">
    <w:name w:val="EQ Char"/>
    <w:link w:val="EQ"/>
    <w:qFormat/>
    <w:locked/>
    <w:rsid w:val="00EC3C57"/>
    <w:rPr>
      <w:noProof/>
      <w:lang w:eastAsia="en-US"/>
    </w:rPr>
  </w:style>
  <w:style w:type="character" w:customStyle="1" w:styleId="UnresolvedMention1">
    <w:name w:val="Unresolved Mention1"/>
    <w:uiPriority w:val="99"/>
    <w:unhideWhenUsed/>
    <w:qFormat/>
    <w:rsid w:val="00EC3C57"/>
    <w:rPr>
      <w:color w:val="808080"/>
      <w:shd w:val="clear" w:color="auto" w:fill="E6E6E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EC3C57"/>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C3C5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C3C57"/>
    <w:rPr>
      <w:rFonts w:ascii="Arial" w:hAnsi="Arial"/>
      <w:sz w:val="22"/>
      <w:lang w:eastAsia="en-US"/>
    </w:rPr>
  </w:style>
  <w:style w:type="character" w:styleId="SubtleReference">
    <w:name w:val="Subtle Reference"/>
    <w:uiPriority w:val="31"/>
    <w:qFormat/>
    <w:rsid w:val="00EC3C57"/>
    <w:rPr>
      <w:smallCaps/>
      <w:color w:val="5A5A5A"/>
    </w:rPr>
  </w:style>
  <w:style w:type="character" w:customStyle="1" w:styleId="TFChar">
    <w:name w:val="TF Char"/>
    <w:link w:val="TF"/>
    <w:qFormat/>
    <w:rsid w:val="00EC3C57"/>
    <w:rPr>
      <w:rFonts w:ascii="Arial" w:hAnsi="Arial"/>
      <w:b/>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C3C57"/>
    <w:rPr>
      <w:rFonts w:ascii="Arial" w:hAnsi="Arial"/>
      <w:sz w:val="32"/>
      <w:lang w:eastAsia="en-US"/>
    </w:rPr>
  </w:style>
  <w:style w:type="paragraph" w:customStyle="1" w:styleId="TableText">
    <w:name w:val="TableText"/>
    <w:basedOn w:val="BodyTextIndent"/>
    <w:qFormat/>
    <w:rsid w:val="00EC3C57"/>
    <w:pPr>
      <w:keepNext/>
      <w:keepLines/>
      <w:snapToGrid w:val="0"/>
      <w:spacing w:after="180"/>
      <w:ind w:left="0"/>
      <w:jc w:val="center"/>
    </w:pPr>
    <w:rPr>
      <w:kern w:val="2"/>
    </w:rPr>
  </w:style>
  <w:style w:type="paragraph" w:styleId="BodyTextIndent">
    <w:name w:val="Body Text Indent"/>
    <w:basedOn w:val="Normal"/>
    <w:link w:val="BodyTextIndentChar"/>
    <w:qFormat/>
    <w:rsid w:val="00EC3C57"/>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EC3C57"/>
    <w:rPr>
      <w:rFonts w:eastAsia="SimSun"/>
    </w:rPr>
  </w:style>
  <w:style w:type="character" w:customStyle="1" w:styleId="EXChar">
    <w:name w:val="EX Char"/>
    <w:link w:val="EX"/>
    <w:qFormat/>
    <w:locked/>
    <w:rsid w:val="00EC3C57"/>
    <w:rPr>
      <w:lang w:eastAsia="en-US"/>
    </w:rPr>
  </w:style>
  <w:style w:type="paragraph" w:customStyle="1" w:styleId="B2">
    <w:name w:val="B2+"/>
    <w:basedOn w:val="B20"/>
    <w:qFormat/>
    <w:rsid w:val="00EC3C57"/>
    <w:pPr>
      <w:numPr>
        <w:numId w:val="4"/>
      </w:numPr>
      <w:overflowPunct w:val="0"/>
      <w:autoSpaceDE w:val="0"/>
      <w:autoSpaceDN w:val="0"/>
      <w:adjustRightInd w:val="0"/>
      <w:textAlignment w:val="baseline"/>
    </w:pPr>
    <w:rPr>
      <w:lang w:eastAsia="en-GB"/>
    </w:rPr>
  </w:style>
  <w:style w:type="paragraph" w:customStyle="1" w:styleId="B3">
    <w:name w:val="B3+"/>
    <w:basedOn w:val="B30"/>
    <w:qFormat/>
    <w:rsid w:val="00EC3C57"/>
    <w:pPr>
      <w:numPr>
        <w:numId w:val="5"/>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EC3C57"/>
    <w:pPr>
      <w:numPr>
        <w:numId w:val="6"/>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EC3C57"/>
    <w:pPr>
      <w:numPr>
        <w:numId w:val="7"/>
      </w:numPr>
      <w:overflowPunct w:val="0"/>
      <w:autoSpaceDE w:val="0"/>
      <w:autoSpaceDN w:val="0"/>
      <w:adjustRightInd w:val="0"/>
      <w:textAlignment w:val="baseline"/>
    </w:pPr>
    <w:rPr>
      <w:lang w:eastAsia="en-GB"/>
    </w:rPr>
  </w:style>
  <w:style w:type="paragraph" w:customStyle="1" w:styleId="FL">
    <w:name w:val="FL"/>
    <w:basedOn w:val="Normal"/>
    <w:qFormat/>
    <w:rsid w:val="00EC3C5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EC3C57"/>
    <w:pPr>
      <w:keepNext/>
      <w:keepLines/>
      <w:numPr>
        <w:numId w:val="8"/>
      </w:numPr>
      <w:tabs>
        <w:tab w:val="left" w:pos="720"/>
      </w:tabs>
      <w:overflowPunct w:val="0"/>
      <w:autoSpaceDE w:val="0"/>
      <w:autoSpaceDN w:val="0"/>
      <w:adjustRightInd w:val="0"/>
      <w:spacing w:after="0"/>
      <w:textAlignment w:val="baseline"/>
    </w:pPr>
    <w:rPr>
      <w:rFonts w:ascii="Arial" w:hAnsi="Arial"/>
      <w:sz w:val="18"/>
      <w:lang w:eastAsia="en-GB"/>
    </w:rPr>
  </w:style>
  <w:style w:type="paragraph" w:customStyle="1" w:styleId="TB2">
    <w:name w:val="TB2"/>
    <w:basedOn w:val="Normal"/>
    <w:qFormat/>
    <w:rsid w:val="00EC3C57"/>
    <w:pPr>
      <w:keepNext/>
      <w:keepLines/>
      <w:numPr>
        <w:numId w:val="9"/>
      </w:numPr>
      <w:tabs>
        <w:tab w:val="left" w:pos="1109"/>
      </w:tabs>
      <w:overflowPunct w:val="0"/>
      <w:autoSpaceDE w:val="0"/>
      <w:autoSpaceDN w:val="0"/>
      <w:adjustRightInd w:val="0"/>
      <w:spacing w:after="0"/>
      <w:textAlignment w:val="baseline"/>
    </w:pPr>
    <w:rPr>
      <w:rFonts w:ascii="Arial" w:hAnsi="Arial"/>
      <w:sz w:val="18"/>
      <w:lang w:eastAsia="en-GB"/>
    </w:rPr>
  </w:style>
  <w:style w:type="paragraph" w:styleId="TOCHeading">
    <w:name w:val="TOC Heading"/>
    <w:basedOn w:val="Heading1"/>
    <w:next w:val="Normal"/>
    <w:uiPriority w:val="39"/>
    <w:unhideWhenUsed/>
    <w:qFormat/>
    <w:rsid w:val="00EC3C5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Heading1Char">
    <w:name w:val="Heading 1 Char"/>
    <w:aliases w:val="Char Char2,NMP Heading 1 Char,H1 Char,h1 Char,app heading 1 Char,l1 Char,Memo Heading 1 Char,h11 Char,h12 Char,h13 Char,h14 Char,h15 Char,h16 Char,h17 Char,h111 Char,h121 Char,h131 Char,h141 Char,h151 Char,h161 Char,h18 Char,h112 Char"/>
    <w:basedOn w:val="DefaultParagraphFont"/>
    <w:link w:val="Heading1"/>
    <w:qFormat/>
    <w:rsid w:val="00EC3C57"/>
    <w:rPr>
      <w:rFonts w:ascii="Arial" w:hAnsi="Arial"/>
      <w:sz w:val="36"/>
      <w:lang w:eastAsia="en-US"/>
    </w:rPr>
  </w:style>
  <w:style w:type="character" w:customStyle="1" w:styleId="Heading6Char">
    <w:name w:val="Heading 6 Char"/>
    <w:aliases w:val="T1 Char,Header 6 Char"/>
    <w:basedOn w:val="DefaultParagraphFont"/>
    <w:link w:val="Heading6"/>
    <w:qFormat/>
    <w:rsid w:val="00EC3C57"/>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EC3C57"/>
    <w:rPr>
      <w:rFonts w:ascii="Arial" w:hAnsi="Arial"/>
      <w:b/>
      <w:noProof/>
      <w:sz w:val="18"/>
      <w:lang w:eastAsia="ja-JP"/>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C3C57"/>
    <w:rPr>
      <w:i/>
      <w:iCs/>
      <w:color w:val="44546A" w:themeColor="text2"/>
      <w:sz w:val="18"/>
      <w:szCs w:val="18"/>
      <w:lang w:eastAsia="en-US"/>
    </w:rPr>
  </w:style>
  <w:style w:type="character" w:customStyle="1" w:styleId="H6Char">
    <w:name w:val="H6 Char"/>
    <w:link w:val="H6"/>
    <w:qFormat/>
    <w:rsid w:val="00EC3C57"/>
    <w:rPr>
      <w:rFonts w:ascii="Arial" w:hAnsi="Arial"/>
      <w:lang w:eastAsia="en-US"/>
    </w:rPr>
  </w:style>
  <w:style w:type="character" w:customStyle="1" w:styleId="fontstyle01">
    <w:name w:val="fontstyle01"/>
    <w:qFormat/>
    <w:rsid w:val="00EC3C57"/>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qFormat/>
    <w:rsid w:val="00EC3C57"/>
    <w:rPr>
      <w:rFonts w:ascii="Arial" w:hAnsi="Arial"/>
      <w:b/>
      <w:i/>
      <w:noProof/>
      <w:sz w:val="18"/>
      <w:lang w:eastAsia="ja-JP"/>
    </w:rPr>
  </w:style>
  <w:style w:type="character" w:customStyle="1" w:styleId="Heading7Char">
    <w:name w:val="Heading 7 Char"/>
    <w:basedOn w:val="DefaultParagraphFont"/>
    <w:link w:val="Heading7"/>
    <w:qFormat/>
    <w:rsid w:val="00EC3C57"/>
    <w:rPr>
      <w:rFonts w:ascii="Arial" w:hAnsi="Arial"/>
      <w:lang w:eastAsia="en-US"/>
    </w:rPr>
  </w:style>
  <w:style w:type="character" w:customStyle="1" w:styleId="Heading8Char">
    <w:name w:val="Heading 8 Char"/>
    <w:basedOn w:val="DefaultParagraphFont"/>
    <w:link w:val="Heading8"/>
    <w:qFormat/>
    <w:rsid w:val="00EC3C57"/>
    <w:rPr>
      <w:rFonts w:ascii="Arial" w:hAnsi="Arial"/>
      <w:sz w:val="36"/>
      <w:lang w:eastAsia="en-US"/>
    </w:rPr>
  </w:style>
  <w:style w:type="character" w:customStyle="1" w:styleId="Heading9Char">
    <w:name w:val="Heading 9 Char"/>
    <w:basedOn w:val="DefaultParagraphFont"/>
    <w:link w:val="Heading9"/>
    <w:qFormat/>
    <w:rsid w:val="00EC3C57"/>
    <w:rPr>
      <w:rFonts w:ascii="Arial" w:hAnsi="Arial"/>
      <w:sz w:val="36"/>
      <w:lang w:eastAsia="en-US"/>
    </w:rPr>
  </w:style>
  <w:style w:type="table" w:customStyle="1" w:styleId="TableGrid2">
    <w:name w:val="Table Grid2"/>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C3C57"/>
    <w:rPr>
      <w:i/>
      <w:iCs/>
    </w:rPr>
  </w:style>
  <w:style w:type="paragraph" w:customStyle="1" w:styleId="B10">
    <w:name w:val="B1+"/>
    <w:basedOn w:val="B1"/>
    <w:link w:val="B1Car"/>
    <w:qFormat/>
    <w:rsid w:val="00EC3C57"/>
    <w:pPr>
      <w:tabs>
        <w:tab w:val="num" w:pos="737"/>
      </w:tabs>
      <w:overflowPunct w:val="0"/>
      <w:autoSpaceDE w:val="0"/>
      <w:autoSpaceDN w:val="0"/>
      <w:adjustRightInd w:val="0"/>
      <w:ind w:left="737" w:hanging="453"/>
      <w:textAlignment w:val="baseline"/>
    </w:pPr>
    <w:rPr>
      <w:lang w:eastAsia="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3C57"/>
    <w:rPr>
      <w:rFonts w:ascii="Arial" w:hAnsi="Arial"/>
      <w:sz w:val="32"/>
      <w:lang w:val="en-GB" w:eastAsia="en-US" w:bidi="ar-SA"/>
    </w:rPr>
  </w:style>
  <w:style w:type="paragraph" w:customStyle="1" w:styleId="References">
    <w:name w:val="References"/>
    <w:basedOn w:val="Normal"/>
    <w:uiPriority w:val="99"/>
    <w:qFormat/>
    <w:rsid w:val="00EC3C57"/>
    <w:pPr>
      <w:numPr>
        <w:numId w:val="10"/>
      </w:numPr>
      <w:autoSpaceDE w:val="0"/>
      <w:autoSpaceDN w:val="0"/>
      <w:snapToGrid w:val="0"/>
      <w:spacing w:after="60"/>
      <w:jc w:val="both"/>
    </w:pPr>
    <w:rPr>
      <w:rFonts w:eastAsia="SimSun"/>
      <w:szCs w:val="16"/>
      <w:lang w:val="en-US"/>
    </w:rPr>
  </w:style>
  <w:style w:type="paragraph" w:customStyle="1" w:styleId="Default">
    <w:name w:val="Default"/>
    <w:qFormat/>
    <w:rsid w:val="00EC3C57"/>
    <w:pPr>
      <w:autoSpaceDE w:val="0"/>
      <w:autoSpaceDN w:val="0"/>
      <w:adjustRightInd w:val="0"/>
    </w:pPr>
    <w:rPr>
      <w:rFonts w:ascii="Arial" w:eastAsia="SimSun" w:hAnsi="Arial" w:cs="Arial"/>
      <w:color w:val="000000"/>
      <w:sz w:val="24"/>
      <w:szCs w:val="24"/>
    </w:rPr>
  </w:style>
  <w:style w:type="character" w:customStyle="1" w:styleId="font4">
    <w:name w:val="font4"/>
    <w:basedOn w:val="DefaultParagraphFont"/>
    <w:qFormat/>
    <w:rsid w:val="00EC3C57"/>
  </w:style>
  <w:style w:type="character" w:customStyle="1" w:styleId="UnresolvedMention2">
    <w:name w:val="Unresolved Mention2"/>
    <w:uiPriority w:val="99"/>
    <w:unhideWhenUsed/>
    <w:qFormat/>
    <w:rsid w:val="00EC3C5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3C57"/>
    <w:rPr>
      <w:rFonts w:ascii="Arial" w:hAnsi="Arial"/>
      <w:sz w:val="36"/>
      <w:lang w:val="en-GB" w:eastAsia="en-US"/>
    </w:rPr>
  </w:style>
  <w:style w:type="paragraph" w:styleId="IndexHeading">
    <w:name w:val="index heading"/>
    <w:basedOn w:val="Normal"/>
    <w:next w:val="Normal"/>
    <w:qFormat/>
    <w:rsid w:val="00EC3C57"/>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EC3C57"/>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EC3C57"/>
    <w:rPr>
      <w:rFonts w:ascii="Courier New" w:eastAsia="Malgun Gothic" w:hAnsi="Courier New"/>
      <w:lang w:val="nb-NO" w:eastAsia="ja-JP"/>
    </w:rPr>
  </w:style>
  <w:style w:type="paragraph" w:styleId="BodyText2">
    <w:name w:val="Body Text 2"/>
    <w:basedOn w:val="Normal"/>
    <w:link w:val="BodyText2Char"/>
    <w:uiPriority w:val="99"/>
    <w:qFormat/>
    <w:rsid w:val="00EC3C57"/>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EC3C57"/>
    <w:rPr>
      <w:rFonts w:eastAsia="Malgun Gothic"/>
      <w:i/>
      <w:lang w:eastAsia="x-none"/>
    </w:rPr>
  </w:style>
  <w:style w:type="paragraph" w:styleId="BodyText3">
    <w:name w:val="Body Text 3"/>
    <w:basedOn w:val="Normal"/>
    <w:link w:val="BodyText3Char"/>
    <w:uiPriority w:val="99"/>
    <w:qFormat/>
    <w:rsid w:val="00EC3C57"/>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EC3C57"/>
    <w:rPr>
      <w:rFonts w:eastAsia="Osaka"/>
      <w:color w:val="000000"/>
      <w:lang w:eastAsia="x-none"/>
    </w:rPr>
  </w:style>
  <w:style w:type="character" w:styleId="PageNumber">
    <w:name w:val="page number"/>
    <w:qFormat/>
    <w:rsid w:val="00EC3C57"/>
  </w:style>
  <w:style w:type="paragraph" w:customStyle="1" w:styleId="CharCharCharCharChar">
    <w:name w:val="Char Char Char Char Char"/>
    <w:uiPriority w:val="99"/>
    <w:semiHidden/>
    <w:qFormat/>
    <w:rsid w:val="00EC3C57"/>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msoins0">
    <w:name w:val="msoins"/>
    <w:qFormat/>
    <w:rsid w:val="00EC3C57"/>
  </w:style>
  <w:style w:type="paragraph" w:customStyle="1" w:styleId="CharCharChar">
    <w:name w:val="Char Char Char"/>
    <w:uiPriority w:val="99"/>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EC3C57"/>
    <w:rPr>
      <w:lang w:val="en-GB" w:eastAsia="ja-JP" w:bidi="ar-SA"/>
    </w:rPr>
  </w:style>
  <w:style w:type="paragraph" w:customStyle="1" w:styleId="1Char">
    <w:name w:val="(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C3C5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EC3C5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C3C5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3C57"/>
    <w:rPr>
      <w:rFonts w:ascii="Arial" w:hAnsi="Arial"/>
      <w:sz w:val="32"/>
      <w:lang w:val="en-GB" w:eastAsia="ja-JP" w:bidi="ar-SA"/>
    </w:rPr>
  </w:style>
  <w:style w:type="character" w:customStyle="1" w:styleId="CharChar4">
    <w:name w:val="Char Char4"/>
    <w:qFormat/>
    <w:rsid w:val="00EC3C57"/>
    <w:rPr>
      <w:rFonts w:ascii="Courier New" w:hAnsi="Courier New"/>
      <w:lang w:val="nb-NO" w:eastAsia="ja-JP" w:bidi="ar-SA"/>
    </w:rPr>
  </w:style>
  <w:style w:type="character" w:customStyle="1" w:styleId="AndreaLeonardi">
    <w:name w:val="Andrea Leonardi"/>
    <w:semiHidden/>
    <w:qFormat/>
    <w:rsid w:val="00EC3C57"/>
    <w:rPr>
      <w:rFonts w:ascii="Arial" w:hAnsi="Arial" w:cs="Arial"/>
      <w:color w:val="auto"/>
      <w:sz w:val="20"/>
      <w:szCs w:val="20"/>
    </w:rPr>
  </w:style>
  <w:style w:type="character" w:customStyle="1" w:styleId="NOCharChar">
    <w:name w:val="NO Char Char"/>
    <w:qFormat/>
    <w:rsid w:val="00EC3C57"/>
    <w:rPr>
      <w:lang w:val="en-GB" w:eastAsia="en-US" w:bidi="ar-SA"/>
    </w:rPr>
  </w:style>
  <w:style w:type="character" w:customStyle="1" w:styleId="NOZchn">
    <w:name w:val="NO Zchn"/>
    <w:qFormat/>
    <w:rsid w:val="00EC3C57"/>
    <w:rPr>
      <w:lang w:val="en-GB" w:eastAsia="en-US" w:bidi="ar-SA"/>
    </w:rPr>
  </w:style>
  <w:style w:type="character" w:customStyle="1" w:styleId="TACCar">
    <w:name w:val="TAC Car"/>
    <w:qFormat/>
    <w:rsid w:val="00EC3C57"/>
    <w:rPr>
      <w:rFonts w:ascii="Arial" w:hAnsi="Arial"/>
      <w:sz w:val="18"/>
      <w:lang w:val="en-GB" w:eastAsia="ja-JP" w:bidi="ar-SA"/>
    </w:rPr>
  </w:style>
  <w:style w:type="character" w:customStyle="1" w:styleId="TAL0">
    <w:name w:val="TAL (文字)"/>
    <w:qFormat/>
    <w:rsid w:val="00EC3C57"/>
    <w:rPr>
      <w:rFonts w:ascii="Arial" w:hAnsi="Arial"/>
      <w:sz w:val="18"/>
      <w:lang w:val="en-GB" w:eastAsia="ja-JP" w:bidi="ar-SA"/>
    </w:rPr>
  </w:style>
  <w:style w:type="paragraph" w:customStyle="1" w:styleId="CharCharCharCharCharChar">
    <w:name w:val="Char Char Char Char Char Char"/>
    <w:uiPriority w:val="99"/>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EC3C57"/>
  </w:style>
  <w:style w:type="paragraph" w:customStyle="1" w:styleId="CarCar">
    <w:name w:val="Car C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3C57"/>
    <w:rPr>
      <w:rFonts w:ascii="Arial" w:hAnsi="Arial"/>
      <w:sz w:val="32"/>
      <w:lang w:val="en-GB" w:eastAsia="en-US" w:bidi="ar-SA"/>
    </w:rPr>
  </w:style>
  <w:style w:type="paragraph" w:customStyle="1" w:styleId="ZchnZchn1">
    <w:name w:val="Zchn Zchn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C3C5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3C57"/>
    <w:rPr>
      <w:rFonts w:ascii="Arial" w:hAnsi="Arial"/>
      <w:sz w:val="32"/>
      <w:lang w:val="en-GB" w:eastAsia="en-US" w:bidi="ar-SA"/>
    </w:rPr>
  </w:style>
  <w:style w:type="paragraph" w:customStyle="1" w:styleId="2">
    <w:name w:val="(文字) (文字)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3C5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EC3C5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C3C57"/>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EC3C57"/>
  </w:style>
  <w:style w:type="paragraph" w:customStyle="1" w:styleId="11">
    <w:name w:val="(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EC3C5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EC3C57"/>
    <w:rPr>
      <w:rFonts w:eastAsia="MS Mincho"/>
    </w:rPr>
  </w:style>
  <w:style w:type="paragraph" w:styleId="NormalIndent">
    <w:name w:val="Normal Indent"/>
    <w:basedOn w:val="Normal"/>
    <w:link w:val="NormalIndentChar"/>
    <w:qFormat/>
    <w:rsid w:val="00EC3C57"/>
    <w:pPr>
      <w:spacing w:after="0"/>
      <w:ind w:left="851"/>
    </w:pPr>
    <w:rPr>
      <w:rFonts w:eastAsia="MS Mincho"/>
      <w:lang w:val="it-IT" w:eastAsia="en-GB"/>
    </w:rPr>
  </w:style>
  <w:style w:type="paragraph" w:styleId="ListNumber5">
    <w:name w:val="List Number 5"/>
    <w:basedOn w:val="Normal"/>
    <w:uiPriority w:val="99"/>
    <w:qFormat/>
    <w:rsid w:val="00EC3C5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EC3C57"/>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qFormat/>
    <w:rsid w:val="00EC3C57"/>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EC3C57"/>
    <w:rPr>
      <w:b/>
      <w:bCs/>
    </w:rPr>
  </w:style>
  <w:style w:type="character" w:customStyle="1" w:styleId="CharChar7">
    <w:name w:val="Char Char7"/>
    <w:semiHidden/>
    <w:qFormat/>
    <w:rsid w:val="00EC3C57"/>
    <w:rPr>
      <w:rFonts w:ascii="Tahoma" w:hAnsi="Tahoma" w:cs="Tahoma"/>
      <w:shd w:val="clear" w:color="auto" w:fill="000080"/>
      <w:lang w:val="en-GB" w:eastAsia="en-US"/>
    </w:rPr>
  </w:style>
  <w:style w:type="character" w:customStyle="1" w:styleId="ZchnZchn5">
    <w:name w:val="Zchn Zchn5"/>
    <w:qFormat/>
    <w:rsid w:val="00EC3C57"/>
    <w:rPr>
      <w:rFonts w:ascii="Courier New" w:eastAsia="Batang" w:hAnsi="Courier New"/>
      <w:lang w:val="nb-NO" w:eastAsia="en-US" w:bidi="ar-SA"/>
    </w:rPr>
  </w:style>
  <w:style w:type="character" w:customStyle="1" w:styleId="CharChar10">
    <w:name w:val="Char Char10"/>
    <w:semiHidden/>
    <w:qFormat/>
    <w:rsid w:val="00EC3C57"/>
    <w:rPr>
      <w:rFonts w:ascii="Times New Roman" w:hAnsi="Times New Roman"/>
      <w:lang w:val="en-GB" w:eastAsia="en-US"/>
    </w:rPr>
  </w:style>
  <w:style w:type="character" w:customStyle="1" w:styleId="CharChar9">
    <w:name w:val="Char Char9"/>
    <w:semiHidden/>
    <w:qFormat/>
    <w:rsid w:val="00EC3C57"/>
    <w:rPr>
      <w:rFonts w:ascii="Tahoma" w:hAnsi="Tahoma" w:cs="Tahoma"/>
      <w:sz w:val="16"/>
      <w:szCs w:val="16"/>
      <w:lang w:val="en-GB" w:eastAsia="en-US"/>
    </w:rPr>
  </w:style>
  <w:style w:type="character" w:customStyle="1" w:styleId="CharChar8">
    <w:name w:val="Char Char8"/>
    <w:semiHidden/>
    <w:qFormat/>
    <w:rsid w:val="00EC3C57"/>
    <w:rPr>
      <w:rFonts w:ascii="Times New Roman" w:hAnsi="Times New Roman"/>
      <w:b/>
      <w:bCs/>
      <w:lang w:val="en-GB" w:eastAsia="en-US"/>
    </w:rPr>
  </w:style>
  <w:style w:type="paragraph" w:customStyle="1" w:styleId="a2">
    <w:name w:val="修订"/>
    <w:hidden/>
    <w:semiHidden/>
    <w:qFormat/>
    <w:rsid w:val="00EC3C57"/>
    <w:rPr>
      <w:rFonts w:eastAsia="Batang"/>
      <w:lang w:eastAsia="en-US"/>
    </w:rPr>
  </w:style>
  <w:style w:type="paragraph" w:styleId="EndnoteText">
    <w:name w:val="endnote text"/>
    <w:basedOn w:val="Normal"/>
    <w:link w:val="EndnoteTextChar"/>
    <w:uiPriority w:val="99"/>
    <w:qFormat/>
    <w:rsid w:val="00EC3C57"/>
    <w:pPr>
      <w:snapToGrid w:val="0"/>
    </w:pPr>
    <w:rPr>
      <w:rFonts w:eastAsia="SimSun"/>
      <w:lang w:eastAsia="x-none"/>
    </w:rPr>
  </w:style>
  <w:style w:type="character" w:customStyle="1" w:styleId="EndnoteTextChar">
    <w:name w:val="Endnote Text Char"/>
    <w:basedOn w:val="DefaultParagraphFont"/>
    <w:link w:val="EndnoteText"/>
    <w:uiPriority w:val="99"/>
    <w:qFormat/>
    <w:rsid w:val="00EC3C57"/>
    <w:rPr>
      <w:rFonts w:eastAsia="SimSun"/>
      <w:lang w:eastAsia="x-none"/>
    </w:rPr>
  </w:style>
  <w:style w:type="character" w:styleId="EndnoteReference">
    <w:name w:val="endnote reference"/>
    <w:qFormat/>
    <w:rsid w:val="00EC3C57"/>
    <w:rPr>
      <w:vertAlign w:val="superscript"/>
    </w:rPr>
  </w:style>
  <w:style w:type="character" w:customStyle="1" w:styleId="btChar3">
    <w:name w:val="bt Char3"/>
    <w:aliases w:val="bt Car Char Char3"/>
    <w:qFormat/>
    <w:rsid w:val="00EC3C57"/>
    <w:rPr>
      <w:lang w:val="en-GB" w:eastAsia="ja-JP" w:bidi="ar-SA"/>
    </w:rPr>
  </w:style>
  <w:style w:type="paragraph" w:styleId="Title">
    <w:name w:val="Title"/>
    <w:basedOn w:val="Normal"/>
    <w:next w:val="Normal"/>
    <w:link w:val="TitleChar"/>
    <w:uiPriority w:val="99"/>
    <w:qFormat/>
    <w:rsid w:val="00EC3C5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C3C5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EC3C57"/>
    <w:rPr>
      <w:rFonts w:ascii="Arial" w:hAnsi="Arial"/>
      <w:sz w:val="22"/>
      <w:lang w:val="en-GB" w:eastAsia="ja-JP" w:bidi="ar-SA"/>
    </w:rPr>
  </w:style>
  <w:style w:type="paragraph" w:styleId="Date">
    <w:name w:val="Date"/>
    <w:basedOn w:val="Normal"/>
    <w:next w:val="Normal"/>
    <w:link w:val="DateChar"/>
    <w:uiPriority w:val="99"/>
    <w:qFormat/>
    <w:rsid w:val="00EC3C5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EC3C57"/>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3C57"/>
    <w:rPr>
      <w:rFonts w:ascii="Arial" w:hAnsi="Arial"/>
      <w:sz w:val="24"/>
      <w:lang w:val="en-GB"/>
    </w:rPr>
  </w:style>
  <w:style w:type="paragraph" w:customStyle="1" w:styleId="AutoCorrect">
    <w:name w:val="AutoCorrect"/>
    <w:uiPriority w:val="99"/>
    <w:qFormat/>
    <w:rsid w:val="00EC3C57"/>
    <w:rPr>
      <w:rFonts w:eastAsia="Malgun Gothic"/>
      <w:sz w:val="24"/>
      <w:szCs w:val="24"/>
      <w:lang w:eastAsia="ko-KR"/>
    </w:rPr>
  </w:style>
  <w:style w:type="paragraph" w:customStyle="1" w:styleId="-PAGE-">
    <w:name w:val="- PAGE -"/>
    <w:uiPriority w:val="99"/>
    <w:qFormat/>
    <w:rsid w:val="00EC3C57"/>
    <w:rPr>
      <w:rFonts w:eastAsia="Malgun Gothic"/>
      <w:sz w:val="24"/>
      <w:szCs w:val="24"/>
      <w:lang w:eastAsia="ko-KR"/>
    </w:rPr>
  </w:style>
  <w:style w:type="paragraph" w:customStyle="1" w:styleId="PageXofY">
    <w:name w:val="Page X of Y"/>
    <w:uiPriority w:val="99"/>
    <w:qFormat/>
    <w:rsid w:val="00EC3C57"/>
    <w:rPr>
      <w:rFonts w:eastAsia="Malgun Gothic"/>
      <w:sz w:val="24"/>
      <w:szCs w:val="24"/>
      <w:lang w:eastAsia="ko-KR"/>
    </w:rPr>
  </w:style>
  <w:style w:type="paragraph" w:customStyle="1" w:styleId="Createdby">
    <w:name w:val="Created by"/>
    <w:uiPriority w:val="99"/>
    <w:qFormat/>
    <w:rsid w:val="00EC3C57"/>
    <w:rPr>
      <w:rFonts w:eastAsia="Malgun Gothic"/>
      <w:sz w:val="24"/>
      <w:szCs w:val="24"/>
      <w:lang w:eastAsia="ko-KR"/>
    </w:rPr>
  </w:style>
  <w:style w:type="paragraph" w:customStyle="1" w:styleId="Createdon">
    <w:name w:val="Created on"/>
    <w:uiPriority w:val="99"/>
    <w:qFormat/>
    <w:rsid w:val="00EC3C57"/>
    <w:rPr>
      <w:rFonts w:eastAsia="Malgun Gothic"/>
      <w:sz w:val="24"/>
      <w:szCs w:val="24"/>
      <w:lang w:eastAsia="ko-KR"/>
    </w:rPr>
  </w:style>
  <w:style w:type="paragraph" w:customStyle="1" w:styleId="Lastprinted">
    <w:name w:val="Last printed"/>
    <w:uiPriority w:val="99"/>
    <w:qFormat/>
    <w:rsid w:val="00EC3C57"/>
    <w:rPr>
      <w:rFonts w:eastAsia="Malgun Gothic"/>
      <w:sz w:val="24"/>
      <w:szCs w:val="24"/>
      <w:lang w:eastAsia="ko-KR"/>
    </w:rPr>
  </w:style>
  <w:style w:type="paragraph" w:customStyle="1" w:styleId="Lastsavedby">
    <w:name w:val="Last saved by"/>
    <w:uiPriority w:val="99"/>
    <w:qFormat/>
    <w:rsid w:val="00EC3C57"/>
    <w:rPr>
      <w:rFonts w:eastAsia="Malgun Gothic"/>
      <w:sz w:val="24"/>
      <w:szCs w:val="24"/>
      <w:lang w:eastAsia="ko-KR"/>
    </w:rPr>
  </w:style>
  <w:style w:type="paragraph" w:customStyle="1" w:styleId="Filename">
    <w:name w:val="Filename"/>
    <w:uiPriority w:val="99"/>
    <w:qFormat/>
    <w:rsid w:val="00EC3C57"/>
    <w:rPr>
      <w:rFonts w:eastAsia="Malgun Gothic"/>
      <w:sz w:val="24"/>
      <w:szCs w:val="24"/>
      <w:lang w:eastAsia="ko-KR"/>
    </w:rPr>
  </w:style>
  <w:style w:type="paragraph" w:customStyle="1" w:styleId="Filenameandpath">
    <w:name w:val="Filename and path"/>
    <w:uiPriority w:val="99"/>
    <w:qFormat/>
    <w:rsid w:val="00EC3C57"/>
    <w:rPr>
      <w:rFonts w:eastAsia="Malgun Gothic"/>
      <w:sz w:val="24"/>
      <w:szCs w:val="24"/>
      <w:lang w:eastAsia="ko-KR"/>
    </w:rPr>
  </w:style>
  <w:style w:type="paragraph" w:customStyle="1" w:styleId="AuthorPageDate">
    <w:name w:val="Author  Page #  Date"/>
    <w:uiPriority w:val="99"/>
    <w:qFormat/>
    <w:rsid w:val="00EC3C57"/>
    <w:rPr>
      <w:rFonts w:eastAsia="Malgun Gothic"/>
      <w:sz w:val="24"/>
      <w:szCs w:val="24"/>
      <w:lang w:eastAsia="ko-KR"/>
    </w:rPr>
  </w:style>
  <w:style w:type="paragraph" w:customStyle="1" w:styleId="ConfidentialPageDate">
    <w:name w:val="Confidential  Page #  Date"/>
    <w:uiPriority w:val="99"/>
    <w:qFormat/>
    <w:rsid w:val="00EC3C57"/>
    <w:rPr>
      <w:rFonts w:eastAsia="Malgun Gothic"/>
      <w:sz w:val="24"/>
      <w:szCs w:val="24"/>
      <w:lang w:eastAsia="ko-KR"/>
    </w:rPr>
  </w:style>
  <w:style w:type="paragraph" w:customStyle="1" w:styleId="INDENT1">
    <w:name w:val="INDENT1"/>
    <w:basedOn w:val="Normal"/>
    <w:qFormat/>
    <w:rsid w:val="00EC3C57"/>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EC3C57"/>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EC3C57"/>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EC3C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EC3C57"/>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EC3C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EC3C57"/>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uiPriority w:val="99"/>
    <w:qFormat/>
    <w:rsid w:val="00EC3C57"/>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uiPriority w:val="99"/>
    <w:qFormat/>
    <w:rsid w:val="00EC3C57"/>
    <w:pPr>
      <w:tabs>
        <w:tab w:val="center" w:pos="4820"/>
        <w:tab w:val="right" w:pos="9640"/>
      </w:tabs>
    </w:pPr>
    <w:rPr>
      <w:rFonts w:eastAsiaTheme="minorEastAsia"/>
      <w:lang w:eastAsia="ja-JP"/>
    </w:rPr>
  </w:style>
  <w:style w:type="paragraph" w:customStyle="1" w:styleId="Data">
    <w:name w:val="Data"/>
    <w:basedOn w:val="Normal"/>
    <w:uiPriority w:val="99"/>
    <w:qFormat/>
    <w:rsid w:val="00EC3C5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EC3C5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3C57"/>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uiPriority w:val="99"/>
    <w:qFormat/>
    <w:rsid w:val="00EC3C57"/>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3C57"/>
    <w:rPr>
      <w:rFonts w:ascii="Arial" w:hAnsi="Arial"/>
      <w:sz w:val="28"/>
      <w:lang w:val="en-GB" w:eastAsia="en-US" w:bidi="ar-SA"/>
    </w:rPr>
  </w:style>
  <w:style w:type="character" w:customStyle="1" w:styleId="T1Char3">
    <w:name w:val="T1 Char3"/>
    <w:aliases w:val="Header 6 Char Char3"/>
    <w:qFormat/>
    <w:rsid w:val="00EC3C57"/>
    <w:rPr>
      <w:rFonts w:ascii="Arial" w:hAnsi="Arial"/>
      <w:lang w:val="en-GB" w:eastAsia="en-US" w:bidi="ar-SA"/>
    </w:rPr>
  </w:style>
  <w:style w:type="table" w:customStyle="1" w:styleId="Tabellengitternetz1">
    <w:name w:val="Tabellengitternetz1"/>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C3C5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C3C5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3C57"/>
    <w:pPr>
      <w:keepNext w:val="0"/>
      <w:keepLines w:val="0"/>
      <w:spacing w:before="240"/>
      <w:ind w:left="0" w:firstLine="0"/>
    </w:pPr>
    <w:rPr>
      <w:rFonts w:eastAsia="MS Mincho"/>
      <w:bCs/>
      <w:lang w:eastAsia="x-none"/>
    </w:rPr>
  </w:style>
  <w:style w:type="paragraph" w:customStyle="1" w:styleId="a3">
    <w:name w:val="吹き出し"/>
    <w:basedOn w:val="Normal"/>
    <w:semiHidden/>
    <w:qFormat/>
    <w:rsid w:val="00EC3C57"/>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C3C57"/>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qFormat/>
    <w:rsid w:val="00EC3C57"/>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C3C57"/>
    <w:rPr>
      <w:rFonts w:ascii="Tahoma" w:eastAsia="MS Mincho" w:hAnsi="Tahoma" w:cs="Tahoma"/>
      <w:sz w:val="16"/>
      <w:szCs w:val="16"/>
      <w:lang w:eastAsia="ko-KR"/>
    </w:rPr>
  </w:style>
  <w:style w:type="paragraph" w:customStyle="1" w:styleId="ZchnZchn">
    <w:name w:val="Zchn Zchn"/>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EC3C57"/>
    <w:rPr>
      <w:rFonts w:ascii="Tahoma" w:eastAsia="MS Mincho" w:hAnsi="Tahoma" w:cs="Tahoma"/>
      <w:sz w:val="16"/>
      <w:szCs w:val="16"/>
      <w:lang w:eastAsia="ko-KR"/>
    </w:rPr>
  </w:style>
  <w:style w:type="paragraph" w:customStyle="1" w:styleId="Note">
    <w:name w:val="Note"/>
    <w:basedOn w:val="B1"/>
    <w:uiPriority w:val="99"/>
    <w:qFormat/>
    <w:rsid w:val="00EC3C5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uiPriority w:val="99"/>
    <w:qFormat/>
    <w:rsid w:val="00EC3C57"/>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val="en-US" w:eastAsia="en-GB"/>
    </w:rPr>
  </w:style>
  <w:style w:type="paragraph" w:customStyle="1" w:styleId="Caption1">
    <w:name w:val="Caption1"/>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uiPriority w:val="99"/>
    <w:qFormat/>
    <w:rsid w:val="00EC3C5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qFormat/>
    <w:rsid w:val="00EC3C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EC3C5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EC3C57"/>
    <w:pPr>
      <w:spacing w:after="240" w:line="240" w:lineRule="atLeast"/>
      <w:ind w:left="1191" w:right="113" w:hanging="1191"/>
    </w:pPr>
    <w:rPr>
      <w:rFonts w:eastAsia="MS Mincho"/>
      <w:lang w:eastAsia="en-US"/>
    </w:rPr>
  </w:style>
  <w:style w:type="paragraph" w:customStyle="1" w:styleId="ZC">
    <w:name w:val="ZC"/>
    <w:uiPriority w:val="99"/>
    <w:qFormat/>
    <w:rsid w:val="00EC3C57"/>
    <w:pPr>
      <w:spacing w:line="360" w:lineRule="atLeast"/>
      <w:jc w:val="center"/>
    </w:pPr>
    <w:rPr>
      <w:rFonts w:eastAsia="MS Mincho"/>
      <w:lang w:eastAsia="en-US"/>
    </w:rPr>
  </w:style>
  <w:style w:type="paragraph" w:customStyle="1" w:styleId="FooterCentred">
    <w:name w:val="FooterCentred"/>
    <w:basedOn w:val="Footer"/>
    <w:uiPriority w:val="99"/>
    <w:qFormat/>
    <w:rsid w:val="00EC3C57"/>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uiPriority w:val="99"/>
    <w:qFormat/>
    <w:rsid w:val="00EC3C5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EC3C57"/>
    <w:pPr>
      <w:tabs>
        <w:tab w:val="left" w:pos="360"/>
      </w:tabs>
      <w:ind w:left="360" w:hanging="360"/>
    </w:pPr>
  </w:style>
  <w:style w:type="paragraph" w:customStyle="1" w:styleId="Para1">
    <w:name w:val="Para1"/>
    <w:basedOn w:val="Normal"/>
    <w:uiPriority w:val="99"/>
    <w:qFormat/>
    <w:rsid w:val="00EC3C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EC3C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EC3C5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qFormat/>
    <w:rsid w:val="00EC3C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qFormat/>
    <w:rsid w:val="00EC3C5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EC3C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EC3C5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EC3C5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EC3C57"/>
    <w:pPr>
      <w:spacing w:before="120"/>
      <w:outlineLvl w:val="2"/>
    </w:pPr>
    <w:rPr>
      <w:sz w:val="28"/>
    </w:rPr>
  </w:style>
  <w:style w:type="paragraph" w:customStyle="1" w:styleId="Heading2Head2A2">
    <w:name w:val="Heading 2.Head2A.2"/>
    <w:basedOn w:val="Heading1"/>
    <w:next w:val="Normal"/>
    <w:uiPriority w:val="99"/>
    <w:qFormat/>
    <w:rsid w:val="00EC3C57"/>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EC3C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EC3C5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3C57"/>
    <w:pPr>
      <w:spacing w:before="120"/>
      <w:outlineLvl w:val="2"/>
    </w:pPr>
    <w:rPr>
      <w:rFonts w:eastAsia="MS Mincho"/>
      <w:sz w:val="28"/>
      <w:lang w:eastAsia="de-DE"/>
    </w:rPr>
  </w:style>
  <w:style w:type="paragraph" w:customStyle="1" w:styleId="Reference">
    <w:name w:val="Reference"/>
    <w:basedOn w:val="Normal"/>
    <w:uiPriority w:val="99"/>
    <w:qFormat/>
    <w:rsid w:val="00EC3C57"/>
    <w:pPr>
      <w:spacing w:after="0"/>
      <w:ind w:left="567" w:hanging="283"/>
    </w:pPr>
    <w:rPr>
      <w:rFonts w:eastAsia="MS Mincho"/>
      <w:lang w:eastAsia="en-GB"/>
    </w:rPr>
  </w:style>
  <w:style w:type="paragraph" w:customStyle="1" w:styleId="Bullets">
    <w:name w:val="Bullets"/>
    <w:basedOn w:val="BodyText"/>
    <w:uiPriority w:val="99"/>
    <w:qFormat/>
    <w:rsid w:val="00EC3C57"/>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qFormat/>
    <w:rsid w:val="00EC3C57"/>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C3C5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EC3C57"/>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EC3C57"/>
    <w:rPr>
      <w:rFonts w:eastAsia="Malgun Gothic"/>
      <w:kern w:val="2"/>
    </w:rPr>
  </w:style>
  <w:style w:type="character" w:customStyle="1" w:styleId="StyleTACChar">
    <w:name w:val="Style TAC + Char"/>
    <w:link w:val="StyleTAC"/>
    <w:qFormat/>
    <w:rsid w:val="00EC3C57"/>
    <w:rPr>
      <w:rFonts w:ascii="Arial" w:eastAsia="Malgun Gothic" w:hAnsi="Arial"/>
      <w:kern w:val="2"/>
      <w:sz w:val="18"/>
      <w:lang w:eastAsia="en-US"/>
    </w:rPr>
  </w:style>
  <w:style w:type="character" w:customStyle="1" w:styleId="CharChar29">
    <w:name w:val="Char Char29"/>
    <w:qFormat/>
    <w:rsid w:val="00EC3C57"/>
    <w:rPr>
      <w:rFonts w:ascii="Arial" w:hAnsi="Arial"/>
      <w:sz w:val="36"/>
      <w:lang w:val="en-GB" w:eastAsia="en-US" w:bidi="ar-SA"/>
    </w:rPr>
  </w:style>
  <w:style w:type="character" w:customStyle="1" w:styleId="CharChar28">
    <w:name w:val="Char Char28"/>
    <w:qFormat/>
    <w:rsid w:val="00EC3C57"/>
    <w:rPr>
      <w:rFonts w:ascii="Arial" w:hAnsi="Arial"/>
      <w:sz w:val="32"/>
      <w:lang w:val="en-GB"/>
    </w:rPr>
  </w:style>
  <w:style w:type="character" w:customStyle="1" w:styleId="msoins00">
    <w:name w:val="msoins0"/>
    <w:qFormat/>
    <w:rsid w:val="00EC3C5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C3C5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C3C57"/>
    <w:rPr>
      <w:rFonts w:ascii="Arial" w:hAnsi="Arial"/>
      <w:sz w:val="22"/>
      <w:lang w:val="en-GB" w:eastAsia="en-GB" w:bidi="ar-SA"/>
    </w:rPr>
  </w:style>
  <w:style w:type="character" w:customStyle="1" w:styleId="B1Zchn">
    <w:name w:val="B1 Zchn"/>
    <w:qFormat/>
    <w:rsid w:val="00EC3C57"/>
    <w:rPr>
      <w:rFonts w:ascii="Times New Roman" w:hAnsi="Times New Roman"/>
      <w:lang w:val="en-GB"/>
    </w:rPr>
  </w:style>
  <w:style w:type="character" w:customStyle="1" w:styleId="GuidanceChar">
    <w:name w:val="Guidance Char"/>
    <w:link w:val="Guidance"/>
    <w:qFormat/>
    <w:rsid w:val="00EC3C57"/>
    <w:rPr>
      <w:i/>
      <w:color w:val="0000FF"/>
      <w:lang w:eastAsia="en-US"/>
    </w:rPr>
  </w:style>
  <w:style w:type="paragraph" w:customStyle="1" w:styleId="msonormal0">
    <w:name w:val="msonormal"/>
    <w:basedOn w:val="Normal"/>
    <w:uiPriority w:val="99"/>
    <w:qFormat/>
    <w:rsid w:val="00EC3C5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C3C57"/>
    <w:rPr>
      <w:rFonts w:ascii="Times New Roman" w:hAnsi="Times New Roman"/>
      <w:lang w:val="en-GB" w:eastAsia="ko-KR"/>
    </w:rPr>
  </w:style>
  <w:style w:type="paragraph" w:customStyle="1" w:styleId="a4">
    <w:name w:val="样式 页眉"/>
    <w:basedOn w:val="Header"/>
    <w:link w:val="Char"/>
    <w:qFormat/>
    <w:rsid w:val="00EC3C57"/>
    <w:rPr>
      <w:rFonts w:eastAsia="Arial"/>
      <w:bCs/>
      <w:sz w:val="22"/>
      <w:lang w:eastAsia="en-US"/>
    </w:rPr>
  </w:style>
  <w:style w:type="character" w:customStyle="1" w:styleId="Char">
    <w:name w:val="样式 页眉 Char"/>
    <w:link w:val="a4"/>
    <w:qFormat/>
    <w:rsid w:val="00EC3C57"/>
    <w:rPr>
      <w:rFonts w:ascii="Arial" w:eastAsia="Arial" w:hAnsi="Arial"/>
      <w:b/>
      <w:bCs/>
      <w:noProof/>
      <w:sz w:val="22"/>
      <w:lang w:eastAsia="en-US"/>
    </w:rPr>
  </w:style>
  <w:style w:type="character" w:customStyle="1" w:styleId="B1Char1">
    <w:name w:val="B1 Char1"/>
    <w:qFormat/>
    <w:rsid w:val="00EC3C57"/>
    <w:rPr>
      <w:lang w:val="en-GB"/>
    </w:rPr>
  </w:style>
  <w:style w:type="paragraph" w:customStyle="1" w:styleId="13">
    <w:name w:val="修订1"/>
    <w:hidden/>
    <w:semiHidden/>
    <w:qFormat/>
    <w:rsid w:val="00EC3C57"/>
    <w:rPr>
      <w:rFonts w:eastAsia="Batang"/>
      <w:lang w:eastAsia="en-US"/>
    </w:rPr>
  </w:style>
  <w:style w:type="paragraph" w:customStyle="1" w:styleId="31">
    <w:name w:val="吹き出し3"/>
    <w:basedOn w:val="Normal"/>
    <w:uiPriority w:val="99"/>
    <w:semiHidden/>
    <w:qFormat/>
    <w:rsid w:val="00EC3C57"/>
    <w:rPr>
      <w:rFonts w:ascii="Tahoma" w:eastAsia="MS Mincho" w:hAnsi="Tahoma" w:cs="Tahoma"/>
      <w:sz w:val="16"/>
      <w:szCs w:val="16"/>
    </w:rPr>
  </w:style>
  <w:style w:type="paragraph" w:customStyle="1" w:styleId="5">
    <w:name w:val="吹き出し5"/>
    <w:basedOn w:val="Normal"/>
    <w:uiPriority w:val="99"/>
    <w:semiHidden/>
    <w:qFormat/>
    <w:rsid w:val="00EC3C57"/>
    <w:rPr>
      <w:rFonts w:ascii="Tahoma" w:eastAsia="MS Mincho" w:hAnsi="Tahoma" w:cs="Tahoma"/>
      <w:sz w:val="16"/>
      <w:szCs w:val="16"/>
    </w:rPr>
  </w:style>
  <w:style w:type="character" w:customStyle="1" w:styleId="B3Char">
    <w:name w:val="B3 Char"/>
    <w:link w:val="B30"/>
    <w:qFormat/>
    <w:rsid w:val="00EC3C57"/>
    <w:rPr>
      <w:lang w:eastAsia="en-US"/>
    </w:rPr>
  </w:style>
  <w:style w:type="paragraph" w:customStyle="1" w:styleId="CharChar24">
    <w:name w:val="Char Char24"/>
    <w:basedOn w:val="Normal"/>
    <w:uiPriority w:val="99"/>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C3C5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EC3C5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EC3C57"/>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EC3C57"/>
    <w:rPr>
      <w:rFonts w:eastAsia="Yu Mincho"/>
      <w:lang w:eastAsia="en-US"/>
    </w:rPr>
  </w:style>
  <w:style w:type="paragraph" w:customStyle="1" w:styleId="MotorolaResponse1">
    <w:name w:val="Motorola Response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3C5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EC3C57"/>
    <w:rPr>
      <w:rFonts w:eastAsia="Batang"/>
      <w:sz w:val="24"/>
      <w:lang w:val="fr-FR" w:eastAsia="en-US"/>
    </w:rPr>
  </w:style>
  <w:style w:type="paragraph" w:customStyle="1" w:styleId="FBCharCharCharChar1">
    <w:name w:val="FB Char Char Char Char1"/>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3C5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C3C57"/>
    <w:rPr>
      <w:rFonts w:ascii="Arial" w:eastAsia="Arial" w:hAnsi="Arial"/>
      <w:sz w:val="28"/>
      <w:lang w:eastAsia="en-US"/>
    </w:rPr>
  </w:style>
  <w:style w:type="paragraph" w:customStyle="1" w:styleId="a">
    <w:name w:val="表格题注"/>
    <w:next w:val="Normal"/>
    <w:uiPriority w:val="99"/>
    <w:qFormat/>
    <w:rsid w:val="00EC3C57"/>
    <w:pPr>
      <w:numPr>
        <w:numId w:val="14"/>
      </w:numPr>
      <w:spacing w:beforeLines="50" w:afterLines="50"/>
      <w:jc w:val="center"/>
    </w:pPr>
    <w:rPr>
      <w:rFonts w:eastAsia="Yu Mincho"/>
      <w:b/>
      <w:lang w:eastAsia="zh-CN"/>
    </w:rPr>
  </w:style>
  <w:style w:type="paragraph" w:customStyle="1" w:styleId="a0">
    <w:name w:val="插图题注"/>
    <w:next w:val="Normal"/>
    <w:uiPriority w:val="99"/>
    <w:qFormat/>
    <w:rsid w:val="00EC3C57"/>
    <w:pPr>
      <w:numPr>
        <w:numId w:val="15"/>
      </w:numPr>
      <w:jc w:val="center"/>
    </w:pPr>
    <w:rPr>
      <w:rFonts w:eastAsia="Yu Mincho"/>
      <w:b/>
      <w:lang w:eastAsia="zh-CN"/>
    </w:rPr>
  </w:style>
  <w:style w:type="character" w:customStyle="1" w:styleId="textbodybold1">
    <w:name w:val="textbodybold1"/>
    <w:qFormat/>
    <w:rsid w:val="00EC3C5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C3C57"/>
    <w:rPr>
      <w:vanish w:val="0"/>
      <w:color w:val="FF0000"/>
      <w:lang w:eastAsia="en-US"/>
    </w:rPr>
  </w:style>
  <w:style w:type="character" w:customStyle="1" w:styleId="ListChar">
    <w:name w:val="List Char"/>
    <w:link w:val="List"/>
    <w:qFormat/>
    <w:rsid w:val="00EC3C57"/>
    <w:rPr>
      <w:rFonts w:eastAsiaTheme="minorEastAsia"/>
      <w:lang w:eastAsia="en-US"/>
    </w:rPr>
  </w:style>
  <w:style w:type="character" w:customStyle="1" w:styleId="List2Char">
    <w:name w:val="List 2 Char"/>
    <w:link w:val="List2"/>
    <w:qFormat/>
    <w:rsid w:val="00EC3C57"/>
    <w:rPr>
      <w:rFonts w:eastAsiaTheme="minorEastAsia"/>
      <w:lang w:eastAsia="en-US"/>
    </w:rPr>
  </w:style>
  <w:style w:type="character" w:customStyle="1" w:styleId="ListBullet3Char">
    <w:name w:val="List Bullet 3 Char"/>
    <w:link w:val="ListBullet3"/>
    <w:qFormat/>
    <w:rsid w:val="00EC3C57"/>
    <w:rPr>
      <w:rFonts w:eastAsiaTheme="minorEastAsia"/>
      <w:lang w:eastAsia="en-US"/>
    </w:rPr>
  </w:style>
  <w:style w:type="character" w:customStyle="1" w:styleId="ListBullet2Char">
    <w:name w:val="List Bullet 2 Char"/>
    <w:link w:val="ListBullet2"/>
    <w:qFormat/>
    <w:rsid w:val="00EC3C57"/>
    <w:rPr>
      <w:rFonts w:eastAsiaTheme="minorEastAsia"/>
      <w:lang w:eastAsia="en-US"/>
    </w:rPr>
  </w:style>
  <w:style w:type="character" w:customStyle="1" w:styleId="ListBulletChar">
    <w:name w:val="List Bullet Char"/>
    <w:link w:val="ListBullet"/>
    <w:qFormat/>
    <w:rsid w:val="00EC3C57"/>
    <w:rPr>
      <w:rFonts w:eastAsiaTheme="minorEastAsia"/>
      <w:lang w:eastAsia="en-US"/>
    </w:rPr>
  </w:style>
  <w:style w:type="character" w:customStyle="1" w:styleId="1Char0">
    <w:name w:val="样式1 Char"/>
    <w:link w:val="10"/>
    <w:uiPriority w:val="99"/>
    <w:qFormat/>
    <w:rsid w:val="00EC3C57"/>
    <w:rPr>
      <w:rFonts w:ascii="Arial" w:hAnsi="Arial"/>
      <w:sz w:val="18"/>
      <w:lang w:eastAsia="ja-JP"/>
    </w:rPr>
  </w:style>
  <w:style w:type="character" w:customStyle="1" w:styleId="superscript">
    <w:name w:val="superscript"/>
    <w:qFormat/>
    <w:rsid w:val="00EC3C57"/>
    <w:rPr>
      <w:rFonts w:ascii="Bookman" w:hAnsi="Bookman"/>
      <w:position w:val="6"/>
      <w:sz w:val="18"/>
    </w:rPr>
  </w:style>
  <w:style w:type="character" w:customStyle="1" w:styleId="NOChar1">
    <w:name w:val="NO Char1"/>
    <w:qFormat/>
    <w:rsid w:val="00EC3C57"/>
    <w:rPr>
      <w:rFonts w:eastAsia="MS Mincho"/>
      <w:lang w:val="en-GB" w:eastAsia="en-US" w:bidi="ar-SA"/>
    </w:rPr>
  </w:style>
  <w:style w:type="paragraph" w:customStyle="1" w:styleId="textintend1">
    <w:name w:val="text intend 1"/>
    <w:basedOn w:val="text"/>
    <w:uiPriority w:val="99"/>
    <w:qFormat/>
    <w:rsid w:val="00EC3C57"/>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EC3C57"/>
    <w:pPr>
      <w:tabs>
        <w:tab w:val="left" w:pos="1134"/>
      </w:tabs>
      <w:spacing w:after="0"/>
    </w:pPr>
    <w:rPr>
      <w:rFonts w:eastAsia="MS Mincho"/>
    </w:rPr>
  </w:style>
  <w:style w:type="character" w:customStyle="1" w:styleId="BodyText2Char1">
    <w:name w:val="Body Text 2 Char1"/>
    <w:qFormat/>
    <w:rsid w:val="00EC3C57"/>
    <w:rPr>
      <w:lang w:val="en-GB"/>
    </w:rPr>
  </w:style>
  <w:style w:type="character" w:customStyle="1" w:styleId="EndnoteTextChar1">
    <w:name w:val="Endnote Text Char1"/>
    <w:qFormat/>
    <w:rsid w:val="00EC3C57"/>
    <w:rPr>
      <w:lang w:val="en-GB"/>
    </w:rPr>
  </w:style>
  <w:style w:type="character" w:customStyle="1" w:styleId="TitleChar1">
    <w:name w:val="Title Char1"/>
    <w:qFormat/>
    <w:rsid w:val="00EC3C5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EC3C5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C3C57"/>
    <w:rPr>
      <w:lang w:val="en-GB"/>
    </w:rPr>
  </w:style>
  <w:style w:type="character" w:customStyle="1" w:styleId="BodyTextIndentChar1">
    <w:name w:val="Body Text Indent Char1"/>
    <w:qFormat/>
    <w:rsid w:val="00EC3C57"/>
    <w:rPr>
      <w:lang w:val="en-GB"/>
    </w:rPr>
  </w:style>
  <w:style w:type="character" w:customStyle="1" w:styleId="BodyText3Char1">
    <w:name w:val="Body Text 3 Char1"/>
    <w:qFormat/>
    <w:rsid w:val="00EC3C57"/>
    <w:rPr>
      <w:sz w:val="16"/>
      <w:szCs w:val="16"/>
      <w:lang w:val="en-GB"/>
    </w:rPr>
  </w:style>
  <w:style w:type="paragraph" w:customStyle="1" w:styleId="text">
    <w:name w:val="text"/>
    <w:basedOn w:val="Normal"/>
    <w:uiPriority w:val="99"/>
    <w:qFormat/>
    <w:rsid w:val="00EC3C57"/>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C3C5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C3C57"/>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C3C57"/>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C3C57"/>
    <w:pPr>
      <w:spacing w:after="240"/>
      <w:jc w:val="both"/>
    </w:pPr>
    <w:rPr>
      <w:rFonts w:ascii="Helvetica" w:eastAsia="SimSun" w:hAnsi="Helvetica"/>
    </w:rPr>
  </w:style>
  <w:style w:type="paragraph" w:customStyle="1" w:styleId="List1">
    <w:name w:val="List1"/>
    <w:basedOn w:val="Normal"/>
    <w:uiPriority w:val="99"/>
    <w:qFormat/>
    <w:rsid w:val="00EC3C5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EC3C57"/>
    <w:pPr>
      <w:numPr>
        <w:numId w:val="16"/>
      </w:numPr>
      <w:overflowPunct w:val="0"/>
      <w:autoSpaceDE w:val="0"/>
      <w:autoSpaceDN w:val="0"/>
      <w:adjustRightInd w:val="0"/>
      <w:textAlignment w:val="baseline"/>
    </w:pPr>
    <w:rPr>
      <w:lang w:eastAsia="ja-JP"/>
    </w:rPr>
  </w:style>
  <w:style w:type="paragraph" w:customStyle="1" w:styleId="TdocText">
    <w:name w:val="Tdoc_Text"/>
    <w:basedOn w:val="Normal"/>
    <w:uiPriority w:val="99"/>
    <w:qFormat/>
    <w:rsid w:val="00EC3C57"/>
    <w:pPr>
      <w:spacing w:before="120" w:after="0"/>
      <w:jc w:val="both"/>
    </w:pPr>
    <w:rPr>
      <w:rFonts w:eastAsia="SimSun"/>
      <w:lang w:val="en-US"/>
    </w:rPr>
  </w:style>
  <w:style w:type="paragraph" w:customStyle="1" w:styleId="centered">
    <w:name w:val="centered"/>
    <w:basedOn w:val="Normal"/>
    <w:uiPriority w:val="99"/>
    <w:qFormat/>
    <w:rsid w:val="00EC3C5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C3C5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EC3C57"/>
    <w:rPr>
      <w:rFonts w:eastAsia="Batang"/>
      <w:lang w:eastAsia="en-US"/>
    </w:rPr>
  </w:style>
  <w:style w:type="paragraph" w:customStyle="1" w:styleId="81">
    <w:name w:val="表 (赤)  81"/>
    <w:basedOn w:val="Normal"/>
    <w:uiPriority w:val="34"/>
    <w:qFormat/>
    <w:rsid w:val="00EC3C5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EC3C5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C3C57"/>
    <w:rPr>
      <w:rFonts w:eastAsia="SimSun"/>
      <w:lang w:eastAsia="en-US"/>
    </w:rPr>
  </w:style>
  <w:style w:type="character" w:styleId="PlaceholderText">
    <w:name w:val="Placeholder Text"/>
    <w:uiPriority w:val="99"/>
    <w:unhideWhenUsed/>
    <w:qFormat/>
    <w:rsid w:val="00EC3C57"/>
    <w:rPr>
      <w:color w:val="808080"/>
    </w:rPr>
  </w:style>
  <w:style w:type="paragraph" w:customStyle="1" w:styleId="LGTdoc">
    <w:name w:val="LGTdoc_본문"/>
    <w:basedOn w:val="Normal"/>
    <w:uiPriority w:val="99"/>
    <w:qFormat/>
    <w:rsid w:val="00EC3C5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C3C57"/>
    <w:pPr>
      <w:spacing w:after="240"/>
      <w:jc w:val="both"/>
    </w:pPr>
    <w:rPr>
      <w:rFonts w:ascii="Arial" w:eastAsia="SimSun" w:hAnsi="Arial"/>
      <w:szCs w:val="24"/>
    </w:rPr>
  </w:style>
  <w:style w:type="paragraph" w:customStyle="1" w:styleId="ECCFootnote">
    <w:name w:val="ECC Footnote"/>
    <w:basedOn w:val="Normal"/>
    <w:autoRedefine/>
    <w:uiPriority w:val="99"/>
    <w:qFormat/>
    <w:rsid w:val="00EC3C5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C3C57"/>
    <w:rPr>
      <w:rFonts w:ascii="Arial" w:eastAsia="SimSun" w:hAnsi="Arial"/>
      <w:szCs w:val="24"/>
      <w:lang w:eastAsia="en-US"/>
    </w:rPr>
  </w:style>
  <w:style w:type="paragraph" w:customStyle="1" w:styleId="Text1">
    <w:name w:val="Text 1"/>
    <w:basedOn w:val="Normal"/>
    <w:uiPriority w:val="99"/>
    <w:qFormat/>
    <w:rsid w:val="00EC3C5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C3C57"/>
    <w:pPr>
      <w:keepNext w:val="0"/>
      <w:keepLines w:val="0"/>
      <w:numPr>
        <w:numId w:val="17"/>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C3C57"/>
  </w:style>
  <w:style w:type="paragraph" w:customStyle="1" w:styleId="cita">
    <w:name w:val="cita"/>
    <w:basedOn w:val="Normal"/>
    <w:uiPriority w:val="99"/>
    <w:qFormat/>
    <w:rsid w:val="00EC3C5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C3C5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C3C5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C3C5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EC3C5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EC3C57"/>
    <w:rPr>
      <w:vanish w:val="0"/>
      <w:webHidden w:val="0"/>
      <w:color w:val="000000"/>
      <w:specVanish w:val="0"/>
    </w:rPr>
  </w:style>
  <w:style w:type="paragraph" w:customStyle="1" w:styleId="Equation">
    <w:name w:val="Equation"/>
    <w:basedOn w:val="Normal"/>
    <w:next w:val="Normal"/>
    <w:link w:val="EquationChar"/>
    <w:qFormat/>
    <w:rsid w:val="00EC3C5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C3C57"/>
    <w:rPr>
      <w:rFonts w:eastAsia="SimSun"/>
      <w:sz w:val="22"/>
      <w:szCs w:val="22"/>
      <w:lang w:eastAsia="en-US"/>
    </w:rPr>
  </w:style>
  <w:style w:type="character" w:customStyle="1" w:styleId="shorttext">
    <w:name w:val="short_text"/>
    <w:qFormat/>
    <w:rsid w:val="00EC3C5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3C5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3C5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3C5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3C5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C3C57"/>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3C57"/>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3C57"/>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3C57"/>
    <w:rPr>
      <w:rFonts w:ascii="Times New Roman" w:eastAsia="Yu Mincho" w:hAnsi="Times New Roman"/>
      <w:lang w:val="en-GB" w:eastAsia="en-US"/>
    </w:rPr>
  </w:style>
  <w:style w:type="paragraph" w:customStyle="1" w:styleId="42">
    <w:name w:val="吹き出し4"/>
    <w:basedOn w:val="Normal"/>
    <w:uiPriority w:val="99"/>
    <w:semiHidden/>
    <w:qFormat/>
    <w:rsid w:val="00EC3C57"/>
    <w:rPr>
      <w:rFonts w:ascii="Tahoma" w:eastAsia="MS Mincho" w:hAnsi="Tahoma" w:cs="Tahoma"/>
      <w:sz w:val="16"/>
      <w:szCs w:val="16"/>
    </w:rPr>
  </w:style>
  <w:style w:type="paragraph" w:customStyle="1" w:styleId="tac0">
    <w:name w:val="tac"/>
    <w:basedOn w:val="Normal"/>
    <w:uiPriority w:val="99"/>
    <w:qFormat/>
    <w:rsid w:val="00EC3C5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EC3C57"/>
    <w:rPr>
      <w:rFonts w:eastAsia="Batang"/>
      <w:lang w:eastAsia="en-US"/>
    </w:rPr>
  </w:style>
  <w:style w:type="paragraph" w:customStyle="1" w:styleId="TOC92">
    <w:name w:val="TOC 92"/>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bCs/>
      <w:noProof/>
      <w:sz w:val="22"/>
      <w:szCs w:val="22"/>
      <w:lang w:val="en-US" w:eastAsia="en-GB"/>
    </w:rPr>
  </w:style>
  <w:style w:type="paragraph" w:customStyle="1" w:styleId="Caption2">
    <w:name w:val="Caption2"/>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C3C57"/>
    <w:rPr>
      <w:lang w:val="en-GB" w:eastAsia="ja-JP" w:bidi="ar-SA"/>
    </w:rPr>
  </w:style>
  <w:style w:type="character" w:customStyle="1" w:styleId="CharChar42">
    <w:name w:val="Char Char42"/>
    <w:qFormat/>
    <w:rsid w:val="00EC3C57"/>
    <w:rPr>
      <w:rFonts w:ascii="Courier New" w:hAnsi="Courier New" w:cs="Courier New" w:hint="default"/>
      <w:lang w:val="nb-NO" w:eastAsia="ja-JP" w:bidi="ar-SA"/>
    </w:rPr>
  </w:style>
  <w:style w:type="character" w:customStyle="1" w:styleId="CharChar72">
    <w:name w:val="Char Char72"/>
    <w:semiHidden/>
    <w:qFormat/>
    <w:rsid w:val="00EC3C57"/>
    <w:rPr>
      <w:rFonts w:ascii="Tahoma" w:hAnsi="Tahoma" w:cs="Tahoma" w:hint="default"/>
      <w:shd w:val="clear" w:color="auto" w:fill="000080"/>
      <w:lang w:val="en-GB" w:eastAsia="en-US"/>
    </w:rPr>
  </w:style>
  <w:style w:type="character" w:customStyle="1" w:styleId="CharChar102">
    <w:name w:val="Char Char102"/>
    <w:semiHidden/>
    <w:qFormat/>
    <w:rsid w:val="00EC3C57"/>
    <w:rPr>
      <w:rFonts w:ascii="Times New Roman" w:hAnsi="Times New Roman" w:cs="Times New Roman" w:hint="default"/>
      <w:lang w:val="en-GB" w:eastAsia="en-US"/>
    </w:rPr>
  </w:style>
  <w:style w:type="character" w:customStyle="1" w:styleId="CharChar92">
    <w:name w:val="Char Char92"/>
    <w:semiHidden/>
    <w:qFormat/>
    <w:rsid w:val="00EC3C57"/>
    <w:rPr>
      <w:rFonts w:ascii="Tahoma" w:hAnsi="Tahoma" w:cs="Tahoma" w:hint="default"/>
      <w:sz w:val="16"/>
      <w:szCs w:val="16"/>
      <w:lang w:val="en-GB" w:eastAsia="en-US"/>
    </w:rPr>
  </w:style>
  <w:style w:type="character" w:customStyle="1" w:styleId="CharChar82">
    <w:name w:val="Char Char82"/>
    <w:semiHidden/>
    <w:qFormat/>
    <w:rsid w:val="00EC3C57"/>
    <w:rPr>
      <w:rFonts w:ascii="Times New Roman" w:hAnsi="Times New Roman" w:cs="Times New Roman" w:hint="default"/>
      <w:b/>
      <w:bCs/>
      <w:lang w:val="en-GB" w:eastAsia="en-US"/>
    </w:rPr>
  </w:style>
  <w:style w:type="character" w:customStyle="1" w:styleId="CharChar292">
    <w:name w:val="Char Char292"/>
    <w:qFormat/>
    <w:rsid w:val="00EC3C57"/>
    <w:rPr>
      <w:rFonts w:ascii="Arial" w:hAnsi="Arial" w:cs="Arial" w:hint="default"/>
      <w:sz w:val="36"/>
      <w:lang w:val="en-GB" w:eastAsia="en-US" w:bidi="ar-SA"/>
    </w:rPr>
  </w:style>
  <w:style w:type="character" w:customStyle="1" w:styleId="CharChar282">
    <w:name w:val="Char Char282"/>
    <w:qFormat/>
    <w:rsid w:val="00EC3C57"/>
    <w:rPr>
      <w:rFonts w:ascii="Arial" w:hAnsi="Arial" w:cs="Arial" w:hint="default"/>
      <w:sz w:val="32"/>
      <w:lang w:val="en-GB"/>
    </w:rPr>
  </w:style>
  <w:style w:type="character" w:customStyle="1" w:styleId="ZchnZchn52">
    <w:name w:val="Zchn Zchn52"/>
    <w:qFormat/>
    <w:rsid w:val="00EC3C57"/>
    <w:rPr>
      <w:rFonts w:ascii="Courier New" w:eastAsia="Batang" w:hAnsi="Courier New"/>
      <w:lang w:val="nb-NO" w:eastAsia="en-US" w:bidi="ar-SA"/>
    </w:rPr>
  </w:style>
  <w:style w:type="paragraph" w:customStyle="1" w:styleId="TOC911">
    <w:name w:val="TOC 911"/>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eastAsia="en-GB"/>
    </w:rPr>
  </w:style>
  <w:style w:type="paragraph" w:customStyle="1" w:styleId="Caption11">
    <w:name w:val="Caption11"/>
    <w:basedOn w:val="Normal"/>
    <w:next w:val="Normal"/>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C3C5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C3C57"/>
    <w:rPr>
      <w:color w:val="808080"/>
      <w:shd w:val="clear" w:color="auto" w:fill="E6E6E6"/>
    </w:rPr>
  </w:style>
  <w:style w:type="paragraph" w:customStyle="1" w:styleId="CharCharCharCharChar1">
    <w:name w:val="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EC3C57"/>
    <w:rPr>
      <w:lang w:val="en-GB" w:eastAsia="ja-JP" w:bidi="ar-SA"/>
    </w:rPr>
  </w:style>
  <w:style w:type="paragraph" w:customStyle="1" w:styleId="1Char1">
    <w:name w:val="(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C3C57"/>
    <w:rPr>
      <w:rFonts w:ascii="Courier New" w:hAnsi="Courier New"/>
      <w:lang w:val="nb-NO" w:eastAsia="ja-JP" w:bidi="ar-SA"/>
    </w:rPr>
  </w:style>
  <w:style w:type="paragraph" w:customStyle="1" w:styleId="CharCharCharCharCharChar1">
    <w:name w:val="Char Char Char Char Char Char1"/>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C3C57"/>
    <w:rPr>
      <w:rFonts w:ascii="Tahoma" w:hAnsi="Tahoma" w:cs="Tahoma"/>
      <w:shd w:val="clear" w:color="auto" w:fill="000080"/>
      <w:lang w:val="en-GB" w:eastAsia="en-US"/>
    </w:rPr>
  </w:style>
  <w:style w:type="character" w:customStyle="1" w:styleId="ZchnZchn51">
    <w:name w:val="Zchn Zchn51"/>
    <w:qFormat/>
    <w:rsid w:val="00EC3C57"/>
    <w:rPr>
      <w:rFonts w:ascii="Courier New" w:eastAsia="Batang" w:hAnsi="Courier New"/>
      <w:lang w:val="nb-NO" w:eastAsia="en-US" w:bidi="ar-SA"/>
    </w:rPr>
  </w:style>
  <w:style w:type="character" w:customStyle="1" w:styleId="CharChar101">
    <w:name w:val="Char Char101"/>
    <w:semiHidden/>
    <w:qFormat/>
    <w:rsid w:val="00EC3C57"/>
    <w:rPr>
      <w:rFonts w:ascii="Times New Roman" w:hAnsi="Times New Roman"/>
      <w:lang w:val="en-GB" w:eastAsia="en-US"/>
    </w:rPr>
  </w:style>
  <w:style w:type="character" w:customStyle="1" w:styleId="CharChar91">
    <w:name w:val="Char Char91"/>
    <w:semiHidden/>
    <w:qFormat/>
    <w:rsid w:val="00EC3C57"/>
    <w:rPr>
      <w:rFonts w:ascii="Tahoma" w:hAnsi="Tahoma" w:cs="Tahoma"/>
      <w:sz w:val="16"/>
      <w:szCs w:val="16"/>
      <w:lang w:val="en-GB" w:eastAsia="en-US"/>
    </w:rPr>
  </w:style>
  <w:style w:type="character" w:customStyle="1" w:styleId="CharChar81">
    <w:name w:val="Char Char81"/>
    <w:semiHidden/>
    <w:qFormat/>
    <w:rsid w:val="00EC3C5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C3C57"/>
    <w:rPr>
      <w:rFonts w:ascii="Arial" w:hAnsi="Arial"/>
      <w:sz w:val="36"/>
      <w:lang w:val="en-GB" w:eastAsia="en-US" w:bidi="ar-SA"/>
    </w:rPr>
  </w:style>
  <w:style w:type="character" w:customStyle="1" w:styleId="CharChar281">
    <w:name w:val="Char Char281"/>
    <w:qFormat/>
    <w:rsid w:val="00EC3C57"/>
    <w:rPr>
      <w:rFonts w:ascii="Arial" w:hAnsi="Arial"/>
      <w:sz w:val="32"/>
      <w:lang w:val="en-GB"/>
    </w:rPr>
  </w:style>
  <w:style w:type="paragraph" w:customStyle="1" w:styleId="CharChar241">
    <w:name w:val="Char Char241"/>
    <w:basedOn w:val="Normal"/>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EC3C57"/>
    <w:rPr>
      <w:rFonts w:ascii="Times New Roman" w:hAnsi="Times New Roman"/>
      <w:lang w:val="en-GB"/>
    </w:rPr>
  </w:style>
  <w:style w:type="paragraph" w:customStyle="1" w:styleId="CharChar5">
    <w:name w:val="Char Char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C3C57"/>
    <w:pPr>
      <w:keepNext/>
      <w:keepLines/>
      <w:spacing w:after="0"/>
      <w:jc w:val="both"/>
    </w:pPr>
    <w:rPr>
      <w:rFonts w:ascii="Arial" w:eastAsia="SimSun" w:hAnsi="Arial"/>
      <w:sz w:val="18"/>
      <w:szCs w:val="18"/>
    </w:rPr>
  </w:style>
  <w:style w:type="character" w:styleId="HTMLSample">
    <w:name w:val="HTML Sample"/>
    <w:qFormat/>
    <w:rsid w:val="00EC3C57"/>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EC3C57"/>
    <w:rPr>
      <w:rFonts w:ascii="Arial" w:eastAsia="SimSun" w:hAnsi="Arial" w:cs="Arial"/>
      <w:color w:val="0000FF"/>
      <w:kern w:val="2"/>
      <w:lang w:val="en-US" w:eastAsia="zh-CN" w:bidi="ar-SA"/>
    </w:rPr>
  </w:style>
  <w:style w:type="paragraph" w:styleId="BlockText">
    <w:name w:val="Block Text"/>
    <w:basedOn w:val="Normal"/>
    <w:qFormat/>
    <w:rsid w:val="00EC3C57"/>
    <w:pPr>
      <w:spacing w:after="120"/>
      <w:ind w:left="1440" w:right="1440"/>
    </w:pPr>
    <w:rPr>
      <w:rFonts w:eastAsia="MS Mincho"/>
    </w:rPr>
  </w:style>
  <w:style w:type="table" w:customStyle="1" w:styleId="TableGrid5">
    <w:name w:val="Table Grid5"/>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C3C57"/>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EC3C57"/>
    <w:rPr>
      <w:rFonts w:ascii="Tahoma" w:eastAsia="MS Mincho" w:hAnsi="Tahoma" w:cs="Tahoma"/>
      <w:sz w:val="16"/>
      <w:szCs w:val="16"/>
      <w:lang w:eastAsia="ko-KR"/>
    </w:rPr>
  </w:style>
  <w:style w:type="paragraph" w:customStyle="1" w:styleId="Table0">
    <w:name w:val="Table"/>
    <w:basedOn w:val="Normal"/>
    <w:link w:val="Table1"/>
    <w:qFormat/>
    <w:rsid w:val="00EC3C57"/>
    <w:pPr>
      <w:jc w:val="center"/>
    </w:pPr>
    <w:rPr>
      <w:rFonts w:ascii="Arial" w:eastAsia="SimSun" w:hAnsi="Arial" w:cs="Arial"/>
      <w:b/>
    </w:rPr>
  </w:style>
  <w:style w:type="character" w:customStyle="1" w:styleId="Table1">
    <w:name w:val="Table (文字)"/>
    <w:link w:val="Table0"/>
    <w:qFormat/>
    <w:rsid w:val="00EC3C57"/>
    <w:rPr>
      <w:rFonts w:ascii="Arial" w:eastAsia="SimSun" w:hAnsi="Arial" w:cs="Arial"/>
      <w:b/>
      <w:lang w:eastAsia="en-US"/>
    </w:rPr>
  </w:style>
  <w:style w:type="character" w:customStyle="1" w:styleId="PLChar">
    <w:name w:val="PL Char"/>
    <w:link w:val="PL"/>
    <w:qFormat/>
    <w:rsid w:val="00EC3C57"/>
    <w:rPr>
      <w:rFonts w:ascii="Courier New" w:hAnsi="Courier New"/>
      <w:noProof/>
      <w:sz w:val="16"/>
      <w:lang w:eastAsia="en-US"/>
    </w:rPr>
  </w:style>
  <w:style w:type="paragraph" w:customStyle="1" w:styleId="ColorfulList-Accent11">
    <w:name w:val="Colorful List - Accent 11"/>
    <w:basedOn w:val="Normal"/>
    <w:uiPriority w:val="34"/>
    <w:qFormat/>
    <w:rsid w:val="00EC3C57"/>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C3C57"/>
    <w:rPr>
      <w:rFonts w:eastAsia="Batang"/>
      <w:lang w:eastAsia="en-US"/>
    </w:rPr>
  </w:style>
  <w:style w:type="table" w:customStyle="1" w:styleId="TableGrid41">
    <w:name w:val="Table Grid41"/>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EC3C57"/>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C3C57"/>
    <w:rPr>
      <w:rFonts w:eastAsia="MS Mincho"/>
      <w:lang w:eastAsia="zh-CN"/>
    </w:rPr>
  </w:style>
  <w:style w:type="character" w:customStyle="1" w:styleId="18">
    <w:name w:val="不明显参考1"/>
    <w:uiPriority w:val="31"/>
    <w:qFormat/>
    <w:rsid w:val="00EC3C57"/>
    <w:rPr>
      <w:smallCaps/>
      <w:color w:val="5A5A5A"/>
    </w:rPr>
  </w:style>
  <w:style w:type="paragraph" w:customStyle="1" w:styleId="112">
    <w:name w:val="修订11"/>
    <w:hidden/>
    <w:semiHidden/>
    <w:qFormat/>
    <w:rsid w:val="00EC3C57"/>
    <w:rPr>
      <w:rFonts w:eastAsia="Batang"/>
      <w:lang w:eastAsia="en-US"/>
    </w:rPr>
  </w:style>
  <w:style w:type="paragraph" w:customStyle="1" w:styleId="TOC10">
    <w:name w:val="TOC 标题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C3C57"/>
    <w:rPr>
      <w:rFonts w:ascii="Times New Roman" w:hAnsi="Times New Roman"/>
      <w:lang w:val="en-GB"/>
    </w:rPr>
  </w:style>
  <w:style w:type="character" w:customStyle="1" w:styleId="EXCar">
    <w:name w:val="EX Car"/>
    <w:qFormat/>
    <w:rsid w:val="00EC3C57"/>
    <w:rPr>
      <w:lang w:val="en-GB" w:eastAsia="en-US"/>
    </w:rPr>
  </w:style>
  <w:style w:type="character" w:customStyle="1" w:styleId="B4Char">
    <w:name w:val="B4 Char"/>
    <w:link w:val="B4"/>
    <w:qFormat/>
    <w:rsid w:val="00EC3C57"/>
    <w:rPr>
      <w:lang w:eastAsia="en-US"/>
    </w:rPr>
  </w:style>
  <w:style w:type="character" w:customStyle="1" w:styleId="19">
    <w:name w:val="明显强调1"/>
    <w:uiPriority w:val="21"/>
    <w:qFormat/>
    <w:rsid w:val="00EC3C57"/>
    <w:rPr>
      <w:b/>
      <w:bCs/>
      <w:i/>
      <w:iCs/>
      <w:color w:val="4F81BD"/>
    </w:rPr>
  </w:style>
  <w:style w:type="paragraph" w:customStyle="1" w:styleId="B6">
    <w:name w:val="B6"/>
    <w:basedOn w:val="B5"/>
    <w:link w:val="B6Char"/>
    <w:qFormat/>
    <w:rsid w:val="00EC3C57"/>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C3C5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C3C5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C3C5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C3C57"/>
    <w:rPr>
      <w:color w:val="FF0000"/>
      <w:lang w:eastAsia="en-US"/>
    </w:rPr>
  </w:style>
  <w:style w:type="character" w:customStyle="1" w:styleId="B5Char">
    <w:name w:val="B5 Char"/>
    <w:link w:val="B5"/>
    <w:qFormat/>
    <w:rsid w:val="00EC3C57"/>
    <w:rPr>
      <w:lang w:eastAsia="en-US"/>
    </w:rPr>
  </w:style>
  <w:style w:type="character" w:customStyle="1" w:styleId="HeadingChar">
    <w:name w:val="Heading Char"/>
    <w:link w:val="Heading"/>
    <w:qFormat/>
    <w:rsid w:val="00EC3C57"/>
    <w:rPr>
      <w:rFonts w:ascii="Arial" w:eastAsia="SimSun" w:hAnsi="Arial"/>
      <w:b/>
      <w:sz w:val="22"/>
    </w:rPr>
  </w:style>
  <w:style w:type="character" w:customStyle="1" w:styleId="B6Char">
    <w:name w:val="B6 Char"/>
    <w:link w:val="B6"/>
    <w:qFormat/>
    <w:rsid w:val="00EC3C57"/>
    <w:rPr>
      <w:lang w:eastAsia="zh-CN"/>
    </w:rPr>
  </w:style>
  <w:style w:type="table" w:customStyle="1" w:styleId="TableStyle1">
    <w:name w:val="Table Style1"/>
    <w:basedOn w:val="TableNormal"/>
    <w:qFormat/>
    <w:rsid w:val="00EC3C57"/>
    <w:rPr>
      <w:rFonts w:eastAsia="MS Mincho"/>
      <w:lang w:val="en-US" w:eastAsia="en-US"/>
    </w:rPr>
    <w:tblPr/>
  </w:style>
  <w:style w:type="paragraph" w:customStyle="1" w:styleId="tal1">
    <w:name w:val="tal"/>
    <w:basedOn w:val="Normal"/>
    <w:qFormat/>
    <w:rsid w:val="00EC3C5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C3C57"/>
    <w:rPr>
      <w:rFonts w:eastAsia="Batang"/>
      <w:lang w:eastAsia="en-US"/>
    </w:rPr>
  </w:style>
  <w:style w:type="paragraph" w:customStyle="1" w:styleId="a6">
    <w:name w:val="変更箇所"/>
    <w:hidden/>
    <w:semiHidden/>
    <w:qFormat/>
    <w:rsid w:val="00EC3C57"/>
    <w:rPr>
      <w:rFonts w:eastAsia="MS Mincho"/>
      <w:lang w:eastAsia="en-US"/>
    </w:rPr>
  </w:style>
  <w:style w:type="paragraph" w:customStyle="1" w:styleId="NB2">
    <w:name w:val="NB2"/>
    <w:basedOn w:val="ZG"/>
    <w:qFormat/>
    <w:rsid w:val="00EC3C57"/>
    <w:pPr>
      <w:framePr w:wrap="notBeside"/>
    </w:pPr>
    <w:rPr>
      <w:noProof w:val="0"/>
      <w:lang w:val="en-US" w:eastAsia="ko-KR"/>
    </w:rPr>
  </w:style>
  <w:style w:type="paragraph" w:customStyle="1" w:styleId="tableentry">
    <w:name w:val="table entry"/>
    <w:basedOn w:val="Normal"/>
    <w:qFormat/>
    <w:rsid w:val="00EC3C57"/>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EC3C57"/>
    <w:rPr>
      <w:rFonts w:ascii="Times New Roman" w:hAnsi="Times New Roman"/>
      <w:color w:val="FF0000"/>
      <w:lang w:val="en-GB" w:eastAsia="en-US"/>
    </w:rPr>
  </w:style>
  <w:style w:type="table" w:customStyle="1" w:styleId="TableGrid6">
    <w:name w:val="Table Grid6"/>
    <w:basedOn w:val="TableNormal"/>
    <w:qFormat/>
    <w:rsid w:val="00EC3C5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val="en-US" w:eastAsia="ja-JP"/>
    </w:rPr>
  </w:style>
  <w:style w:type="paragraph" w:customStyle="1" w:styleId="Caption3">
    <w:name w:val="Caption3"/>
    <w:basedOn w:val="Normal"/>
    <w:next w:val="Normal"/>
    <w:qFormat/>
    <w:rsid w:val="00EC3C5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C3C5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EC3C57"/>
    <w:pPr>
      <w:jc w:val="both"/>
    </w:pPr>
    <w:rPr>
      <w:rFonts w:ascii="SimSun" w:eastAsia="SimSun" w:hAnsi="SimSun" w:cs="SimSun"/>
      <w:kern w:val="2"/>
      <w:sz w:val="21"/>
      <w:szCs w:val="21"/>
      <w:lang w:val="en-US" w:eastAsia="zh-CN"/>
    </w:rPr>
  </w:style>
  <w:style w:type="paragraph" w:customStyle="1" w:styleId="font5">
    <w:name w:val="font5"/>
    <w:basedOn w:val="Normal"/>
    <w:qFormat/>
    <w:rsid w:val="00EC3C5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EC3C5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EC3C5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EC3C5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EC3C5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EC3C5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EC3C5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EC3C5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EC3C5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EC3C5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qFormat/>
    <w:rsid w:val="00EC3C5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EC3C57"/>
    <w:rPr>
      <w:b/>
      <w:bCs/>
      <w:i/>
      <w:iCs/>
      <w:color w:val="4F81BD"/>
    </w:rPr>
  </w:style>
  <w:style w:type="character" w:styleId="HTMLTypewriter">
    <w:name w:val="HTML Typewriter"/>
    <w:qFormat/>
    <w:rsid w:val="00EC3C5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EC3C57"/>
    <w:rPr>
      <w:b/>
      <w:lang w:val="en-GB" w:eastAsia="en-US" w:bidi="ar-SA"/>
    </w:rPr>
  </w:style>
  <w:style w:type="paragraph" w:styleId="HTMLPreformatted">
    <w:name w:val="HTML Preformatted"/>
    <w:basedOn w:val="Normal"/>
    <w:link w:val="HTMLPreformattedChar"/>
    <w:qFormat/>
    <w:rsid w:val="00EC3C5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C3C57"/>
    <w:rPr>
      <w:rFonts w:ascii="Courier New" w:eastAsia="MS Mincho" w:hAnsi="Courier New"/>
      <w:lang w:eastAsia="x-none"/>
    </w:rPr>
  </w:style>
  <w:style w:type="table" w:customStyle="1" w:styleId="TableGrid71">
    <w:name w:val="Table Grid71"/>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3C57"/>
    <w:rPr>
      <w:rFonts w:eastAsia="MS Mincho"/>
      <w:lang w:val="en-US" w:eastAsia="en-US"/>
    </w:rPr>
    <w:tblPr/>
  </w:style>
  <w:style w:type="table" w:customStyle="1" w:styleId="TableGrid51">
    <w:name w:val="Table Grid5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C3C57"/>
  </w:style>
  <w:style w:type="paragraph" w:customStyle="1" w:styleId="Figuretitle0">
    <w:name w:val="Figure_title"/>
    <w:basedOn w:val="Normal"/>
    <w:next w:val="Normal"/>
    <w:qFormat/>
    <w:rsid w:val="00EC3C5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EC3C57"/>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EC3C5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C3C57"/>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EC3C57"/>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EC3C5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EC3C57"/>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C3C57"/>
    <w:pPr>
      <w:suppressAutoHyphens/>
      <w:autoSpaceDN w:val="0"/>
      <w:spacing w:after="0"/>
      <w:jc w:val="both"/>
    </w:pPr>
    <w:rPr>
      <w:rFonts w:eastAsia="Batang"/>
    </w:rPr>
  </w:style>
  <w:style w:type="numbering" w:customStyle="1" w:styleId="LFO19">
    <w:name w:val="LFO19"/>
    <w:basedOn w:val="NoList"/>
    <w:rsid w:val="00EC3C57"/>
    <w:pPr>
      <w:numPr>
        <w:numId w:val="18"/>
      </w:numPr>
    </w:pPr>
  </w:style>
  <w:style w:type="paragraph" w:customStyle="1" w:styleId="enumlev3">
    <w:name w:val="enumlev3"/>
    <w:basedOn w:val="enumlev2"/>
    <w:qFormat/>
    <w:rsid w:val="00EC3C5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EC3C57"/>
  </w:style>
  <w:style w:type="paragraph" w:customStyle="1" w:styleId="Heading">
    <w:name w:val="Heading"/>
    <w:next w:val="Normal"/>
    <w:link w:val="HeadingChar"/>
    <w:qFormat/>
    <w:rsid w:val="00EC3C57"/>
    <w:pPr>
      <w:spacing w:before="360"/>
      <w:ind w:left="2552"/>
    </w:pPr>
    <w:rPr>
      <w:rFonts w:ascii="Arial" w:eastAsia="SimSun" w:hAnsi="Arial"/>
      <w:b/>
      <w:sz w:val="22"/>
    </w:rPr>
  </w:style>
  <w:style w:type="paragraph" w:customStyle="1" w:styleId="tah0">
    <w:name w:val="tah"/>
    <w:basedOn w:val="Normal"/>
    <w:qFormat/>
    <w:rsid w:val="00EC3C5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C3C57"/>
  </w:style>
  <w:style w:type="paragraph" w:customStyle="1" w:styleId="TdocHeader2">
    <w:name w:val="Tdoc_Header_2"/>
    <w:basedOn w:val="Normal"/>
    <w:qFormat/>
    <w:rsid w:val="00EC3C5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22">
    <w:name w:val="Table Grid22"/>
    <w:basedOn w:val="TableNormal"/>
    <w:next w:val="TableGrid"/>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C3C57"/>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EC3C57"/>
    <w:rPr>
      <w:rFonts w:eastAsia="Batang"/>
      <w:lang w:eastAsia="en-US"/>
    </w:rPr>
  </w:style>
  <w:style w:type="paragraph" w:customStyle="1" w:styleId="Style95">
    <w:name w:val="_Style 95"/>
    <w:uiPriority w:val="99"/>
    <w:semiHidden/>
    <w:qFormat/>
    <w:rsid w:val="00EC3C57"/>
    <w:pPr>
      <w:spacing w:after="160" w:line="256" w:lineRule="auto"/>
    </w:pPr>
    <w:rPr>
      <w:rFonts w:ascii="CG Times (WN)" w:hAnsi="CG Times (WN)"/>
      <w:lang w:eastAsia="en-US"/>
    </w:rPr>
  </w:style>
  <w:style w:type="character" w:customStyle="1" w:styleId="Style115">
    <w:name w:val="_Style 115"/>
    <w:uiPriority w:val="31"/>
    <w:qFormat/>
    <w:rsid w:val="00EC3C57"/>
    <w:rPr>
      <w:smallCaps/>
      <w:color w:val="5A5A5A"/>
    </w:rPr>
  </w:style>
  <w:style w:type="paragraph" w:customStyle="1" w:styleId="Style91">
    <w:name w:val="_Style 91"/>
    <w:uiPriority w:val="99"/>
    <w:semiHidden/>
    <w:qFormat/>
    <w:rsid w:val="00EC3C57"/>
    <w:pPr>
      <w:spacing w:after="160" w:line="259" w:lineRule="auto"/>
    </w:pPr>
    <w:rPr>
      <w:rFonts w:ascii="CG Times (WN)" w:hAnsi="CG Times (WN)"/>
      <w:lang w:eastAsia="en-US"/>
    </w:rPr>
  </w:style>
  <w:style w:type="character" w:customStyle="1" w:styleId="Style104">
    <w:name w:val="_Style 104"/>
    <w:uiPriority w:val="31"/>
    <w:qFormat/>
    <w:rsid w:val="00EC3C57"/>
    <w:rPr>
      <w:smallCaps/>
      <w:color w:val="5A5A5A"/>
    </w:rPr>
  </w:style>
  <w:style w:type="paragraph" w:customStyle="1" w:styleId="CharChar">
    <w:name w:val="Char Char"/>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4">
    <w:name w:val="TOC 94"/>
    <w:basedOn w:val="TOC8"/>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eastAsia="en-GB"/>
    </w:rPr>
  </w:style>
  <w:style w:type="paragraph" w:customStyle="1" w:styleId="Caption4">
    <w:name w:val="Caption4"/>
    <w:basedOn w:val="Normal"/>
    <w:next w:val="Normal"/>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c00">
    <w:name w:val="tac0"/>
    <w:basedOn w:val="Normal"/>
    <w:qFormat/>
    <w:rsid w:val="00EC3C57"/>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EC3C57"/>
    <w:rPr>
      <w:color w:val="605E5C"/>
      <w:shd w:val="clear" w:color="auto" w:fill="E1DFDD"/>
    </w:rPr>
  </w:style>
  <w:style w:type="table" w:customStyle="1" w:styleId="TableGrid10">
    <w:name w:val="Table Grid10"/>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C3C57"/>
    <w:pPr>
      <w:spacing w:after="160" w:line="259" w:lineRule="auto"/>
    </w:pPr>
    <w:rPr>
      <w:rFonts w:eastAsia="MS Mincho"/>
      <w:lang w:eastAsia="en-US"/>
    </w:rPr>
  </w:style>
  <w:style w:type="character" w:customStyle="1" w:styleId="Style105">
    <w:name w:val="_Style 105"/>
    <w:uiPriority w:val="31"/>
    <w:qFormat/>
    <w:rsid w:val="00EC3C57"/>
    <w:rPr>
      <w:smallCaps/>
      <w:color w:val="5A5A5A"/>
    </w:rPr>
  </w:style>
  <w:style w:type="paragraph" w:customStyle="1" w:styleId="Style90">
    <w:name w:val="_Style 90"/>
    <w:uiPriority w:val="99"/>
    <w:semiHidden/>
    <w:qFormat/>
    <w:rsid w:val="00EC3C57"/>
    <w:pPr>
      <w:spacing w:after="160" w:line="259" w:lineRule="auto"/>
    </w:pPr>
    <w:rPr>
      <w:rFonts w:eastAsia="MS Mincho"/>
      <w:lang w:eastAsia="en-US"/>
    </w:rPr>
  </w:style>
  <w:style w:type="character" w:customStyle="1" w:styleId="Style113">
    <w:name w:val="_Style 113"/>
    <w:uiPriority w:val="31"/>
    <w:qFormat/>
    <w:rsid w:val="00EC3C57"/>
    <w:rPr>
      <w:smallCaps/>
      <w:color w:val="5A5A5A"/>
    </w:rPr>
  </w:style>
  <w:style w:type="table" w:customStyle="1" w:styleId="TableGrid25">
    <w:name w:val="Table Grid25"/>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EC3C57"/>
    <w:pPr>
      <w:spacing w:after="160" w:line="259" w:lineRule="auto"/>
    </w:pPr>
    <w:rPr>
      <w:rFonts w:eastAsia="MS Mincho"/>
      <w:lang w:eastAsia="en-US"/>
    </w:rPr>
  </w:style>
  <w:style w:type="paragraph" w:customStyle="1" w:styleId="1c">
    <w:name w:val="変更箇所1"/>
    <w:semiHidden/>
    <w:qFormat/>
    <w:rsid w:val="00EC3C57"/>
    <w:pPr>
      <w:autoSpaceDN w:val="0"/>
    </w:pPr>
    <w:rPr>
      <w:rFonts w:eastAsia="MS Mincho"/>
      <w:lang w:eastAsia="en-US"/>
    </w:rPr>
  </w:style>
  <w:style w:type="paragraph" w:customStyle="1" w:styleId="23">
    <w:name w:val="変更箇所2"/>
    <w:semiHidden/>
    <w:qFormat/>
    <w:rsid w:val="00EC3C57"/>
    <w:pPr>
      <w:autoSpaceDN w:val="0"/>
    </w:pPr>
    <w:rPr>
      <w:rFonts w:eastAsia="MS Mincho"/>
      <w:lang w:eastAsia="en-US"/>
    </w:rPr>
  </w:style>
  <w:style w:type="table" w:customStyle="1" w:styleId="Tabellenraster1">
    <w:name w:val="Tabellenraster1"/>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C3C57"/>
    <w:rPr>
      <w:rFonts w:ascii="Arial" w:hAnsi="Arial"/>
      <w:lang w:val="en-GB" w:eastAsia="en-US" w:bidi="ar-SA"/>
    </w:rPr>
  </w:style>
  <w:style w:type="character" w:customStyle="1" w:styleId="p1">
    <w:name w:val="p1"/>
    <w:qFormat/>
    <w:rsid w:val="00EC3C57"/>
  </w:style>
  <w:style w:type="character" w:customStyle="1" w:styleId="e-031">
    <w:name w:val="e-031"/>
    <w:qFormat/>
    <w:rsid w:val="00EC3C57"/>
    <w:rPr>
      <w:i/>
      <w:iCs/>
    </w:rPr>
  </w:style>
  <w:style w:type="paragraph" w:customStyle="1" w:styleId="Revision1">
    <w:name w:val="Revision1"/>
    <w:hidden/>
    <w:uiPriority w:val="99"/>
    <w:semiHidden/>
    <w:qFormat/>
    <w:rsid w:val="00EC3C57"/>
    <w:rPr>
      <w:rFonts w:eastAsia="Batang"/>
      <w:lang w:eastAsia="en-US"/>
    </w:rPr>
  </w:style>
  <w:style w:type="character" w:customStyle="1" w:styleId="hps">
    <w:name w:val="hps"/>
    <w:qFormat/>
    <w:rsid w:val="00EC3C57"/>
  </w:style>
  <w:style w:type="character" w:customStyle="1" w:styleId="IntenseEmphasis1">
    <w:name w:val="Intense Emphasis1"/>
    <w:basedOn w:val="DefaultParagraphFont"/>
    <w:uiPriority w:val="21"/>
    <w:qFormat/>
    <w:rsid w:val="00EC3C57"/>
    <w:rPr>
      <w:b/>
      <w:bCs/>
      <w:i/>
      <w:iCs/>
      <w:color w:val="4F81BD"/>
    </w:rPr>
  </w:style>
  <w:style w:type="character" w:customStyle="1" w:styleId="EditorsNoteChar1">
    <w:name w:val="Editor's Note Char1"/>
    <w:qFormat/>
    <w:rsid w:val="00EC3C57"/>
    <w:rPr>
      <w:rFonts w:ascii="Times New Roman" w:hAnsi="Times New Roman"/>
      <w:color w:val="FF0000"/>
      <w:lang w:val="en-GB" w:eastAsia="en-US"/>
    </w:rPr>
  </w:style>
  <w:style w:type="paragraph" w:customStyle="1" w:styleId="1110">
    <w:name w:val="修订111"/>
    <w:hidden/>
    <w:uiPriority w:val="99"/>
    <w:semiHidden/>
    <w:qFormat/>
    <w:rsid w:val="00EC3C57"/>
    <w:rPr>
      <w:rFonts w:eastAsia="Batang"/>
      <w:lang w:eastAsia="en-US"/>
    </w:rPr>
  </w:style>
  <w:style w:type="character" w:customStyle="1" w:styleId="TAHChar">
    <w:name w:val="TAH Char"/>
    <w:qFormat/>
    <w:locked/>
    <w:rsid w:val="00EC3C57"/>
    <w:rPr>
      <w:rFonts w:ascii="Arial" w:hAnsi="Arial" w:cs="Arial"/>
      <w:b/>
      <w:sz w:val="18"/>
      <w:lang w:val="en-GB"/>
    </w:rPr>
  </w:style>
  <w:style w:type="character" w:customStyle="1" w:styleId="IntenseEmphasis2">
    <w:name w:val="Intense Emphasis2"/>
    <w:uiPriority w:val="21"/>
    <w:qFormat/>
    <w:rsid w:val="00EC3C57"/>
    <w:rPr>
      <w:b/>
      <w:bCs/>
      <w:i/>
      <w:iCs/>
      <w:color w:val="4F81BD"/>
    </w:rPr>
  </w:style>
  <w:style w:type="paragraph" w:customStyle="1" w:styleId="TOCHeading1">
    <w:name w:val="TOC Heading1"/>
    <w:basedOn w:val="Heading1"/>
    <w:next w:val="Normal"/>
    <w:uiPriority w:val="39"/>
    <w:unhideWhenUsed/>
    <w:qFormat/>
    <w:rsid w:val="00EC3C5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EC3C57"/>
  </w:style>
  <w:style w:type="character" w:customStyle="1" w:styleId="search-word-mail">
    <w:name w:val="search-word-mail"/>
    <w:qFormat/>
    <w:rsid w:val="00EC3C57"/>
  </w:style>
  <w:style w:type="character" w:customStyle="1" w:styleId="SubtleReference1">
    <w:name w:val="Subtle Reference1"/>
    <w:uiPriority w:val="31"/>
    <w:qFormat/>
    <w:rsid w:val="00EC3C57"/>
    <w:rPr>
      <w:smallCaps/>
      <w:color w:val="5A5A5A"/>
    </w:rPr>
  </w:style>
  <w:style w:type="character" w:customStyle="1" w:styleId="Char11">
    <w:name w:val="脚注文本 Char1"/>
    <w:aliases w:val="footnote text41 Char1"/>
    <w:basedOn w:val="DefaultParagraphFont"/>
    <w:semiHidden/>
    <w:qFormat/>
    <w:rsid w:val="00EC3C57"/>
    <w:rPr>
      <w:rFonts w:ascii="Times New Roman" w:eastAsia="Times New Roman" w:hAnsi="Times New Roman"/>
      <w:sz w:val="18"/>
      <w:szCs w:val="18"/>
      <w:lang w:val="en-GB" w:eastAsia="en-GB"/>
    </w:rPr>
  </w:style>
  <w:style w:type="character" w:customStyle="1" w:styleId="word">
    <w:name w:val="word"/>
    <w:basedOn w:val="DefaultParagraphFont"/>
    <w:qFormat/>
    <w:rsid w:val="00EC3C57"/>
  </w:style>
  <w:style w:type="character" w:customStyle="1" w:styleId="1d">
    <w:name w:val="未处理的提及1"/>
    <w:basedOn w:val="DefaultParagraphFont"/>
    <w:uiPriority w:val="99"/>
    <w:semiHidden/>
    <w:qFormat/>
    <w:rsid w:val="00EC3C57"/>
    <w:rPr>
      <w:color w:val="605E5C"/>
      <w:shd w:val="clear" w:color="auto" w:fill="E1DFDD"/>
    </w:rPr>
  </w:style>
  <w:style w:type="character" w:customStyle="1" w:styleId="a7">
    <w:name w:val="首标题"/>
    <w:qFormat/>
    <w:rsid w:val="00EC3C57"/>
    <w:rPr>
      <w:rFonts w:ascii="Arial" w:eastAsia="SimSun" w:hAnsi="Arial"/>
      <w:sz w:val="24"/>
      <w:lang w:val="en-US" w:eastAsia="zh-CN" w:bidi="ar-SA"/>
    </w:rPr>
  </w:style>
  <w:style w:type="character" w:customStyle="1" w:styleId="B1Car">
    <w:name w:val="B1+ Car"/>
    <w:link w:val="B10"/>
    <w:qFormat/>
    <w:rsid w:val="00EC3C57"/>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EC3C5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EC3C57"/>
    <w:rPr>
      <w:color w:val="605E5C"/>
      <w:shd w:val="clear" w:color="auto" w:fill="E1DFDD"/>
    </w:rPr>
  </w:style>
  <w:style w:type="paragraph" w:customStyle="1" w:styleId="Style86">
    <w:name w:val="_Style 86"/>
    <w:uiPriority w:val="99"/>
    <w:semiHidden/>
    <w:qFormat/>
    <w:rsid w:val="00EC3C57"/>
    <w:pPr>
      <w:spacing w:after="160" w:line="259" w:lineRule="auto"/>
    </w:pPr>
    <w:rPr>
      <w:rFonts w:eastAsia="MS Mincho"/>
      <w:lang w:eastAsia="en-US"/>
    </w:rPr>
  </w:style>
  <w:style w:type="paragraph" w:customStyle="1" w:styleId="tah00">
    <w:name w:val="tah0"/>
    <w:basedOn w:val="Normal"/>
    <w:qFormat/>
    <w:rsid w:val="00EC3C5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EC3C57"/>
    <w:pPr>
      <w:overflowPunct w:val="0"/>
      <w:autoSpaceDE w:val="0"/>
      <w:autoSpaceDN w:val="0"/>
      <w:adjustRightInd w:val="0"/>
      <w:textAlignment w:val="baseline"/>
    </w:pPr>
    <w:rPr>
      <w:lang w:eastAsia="en-GB"/>
    </w:rPr>
  </w:style>
  <w:style w:type="character" w:customStyle="1" w:styleId="24">
    <w:name w:val="明显强调2"/>
    <w:uiPriority w:val="21"/>
    <w:qFormat/>
    <w:rsid w:val="00EC3C57"/>
    <w:rPr>
      <w:b/>
      <w:bCs/>
      <w:i/>
      <w:iCs/>
      <w:color w:val="4F81BD"/>
    </w:rPr>
  </w:style>
  <w:style w:type="paragraph" w:customStyle="1" w:styleId="122">
    <w:name w:val="修订12"/>
    <w:hidden/>
    <w:semiHidden/>
    <w:qFormat/>
    <w:rsid w:val="00EC3C57"/>
    <w:rPr>
      <w:rFonts w:eastAsia="Batang"/>
      <w:lang w:eastAsia="en-US"/>
    </w:rPr>
  </w:style>
  <w:style w:type="paragraph" w:styleId="MacroText">
    <w:name w:val="macro"/>
    <w:link w:val="MacroTextChar"/>
    <w:uiPriority w:val="99"/>
    <w:qFormat/>
    <w:rsid w:val="00EC3C5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EC3C57"/>
    <w:rPr>
      <w:rFonts w:ascii="Courier New" w:eastAsia="SimSun" w:hAnsi="Courier New"/>
      <w:kern w:val="2"/>
      <w:sz w:val="24"/>
      <w:lang w:val="en-US" w:eastAsia="zh-CN"/>
    </w:rPr>
  </w:style>
  <w:style w:type="paragraph" w:styleId="Index8">
    <w:name w:val="index 8"/>
    <w:basedOn w:val="Normal"/>
    <w:next w:val="Normal"/>
    <w:uiPriority w:val="99"/>
    <w:qFormat/>
    <w:rsid w:val="00EC3C57"/>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EC3C57"/>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EC3C57"/>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EC3C57"/>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EC3C57"/>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EC3C57"/>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EC3C57"/>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EC3C57"/>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8"/>
    <w:qFormat/>
    <w:rsid w:val="00EC3C57"/>
    <w:rPr>
      <w:rFonts w:eastAsia="SimSun"/>
      <w:sz w:val="21"/>
      <w:szCs w:val="22"/>
      <w:lang w:eastAsia="zh-CN"/>
    </w:rPr>
  </w:style>
  <w:style w:type="character" w:customStyle="1" w:styleId="a9">
    <w:name w:val="文稿抬头"/>
    <w:qFormat/>
    <w:rsid w:val="00EC3C57"/>
    <w:rPr>
      <w:rFonts w:eastAsia="MS Mincho"/>
      <w:b/>
      <w:bCs/>
      <w:sz w:val="24"/>
    </w:rPr>
  </w:style>
  <w:style w:type="paragraph" w:customStyle="1" w:styleId="Revisin">
    <w:name w:val="Revisión"/>
    <w:hidden/>
    <w:uiPriority w:val="99"/>
    <w:semiHidden/>
    <w:qFormat/>
    <w:rsid w:val="00EC3C57"/>
    <w:pPr>
      <w:spacing w:before="180" w:after="180"/>
      <w:ind w:left="1134" w:hanging="1134"/>
      <w:jc w:val="both"/>
    </w:pPr>
    <w:rPr>
      <w:rFonts w:eastAsia="SimSun"/>
      <w:lang w:eastAsia="en-US"/>
    </w:rPr>
  </w:style>
  <w:style w:type="paragraph" w:customStyle="1" w:styleId="aa">
    <w:name w:val="文稿标题"/>
    <w:basedOn w:val="Normal"/>
    <w:uiPriority w:val="99"/>
    <w:qFormat/>
    <w:rsid w:val="00EC3C57"/>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EC3C57"/>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EC3C57"/>
    <w:rPr>
      <w:rFonts w:eastAsia="MS Mincho"/>
      <w:lang w:val="it-IT"/>
    </w:rPr>
  </w:style>
  <w:style w:type="paragraph" w:customStyle="1" w:styleId="Doc-text2">
    <w:name w:val="Doc-text2"/>
    <w:basedOn w:val="Normal"/>
    <w:link w:val="Doc-text2Char"/>
    <w:qFormat/>
    <w:rsid w:val="00EC3C5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C3C57"/>
    <w:rPr>
      <w:rFonts w:ascii="Arial" w:eastAsia="MS Mincho" w:hAnsi="Arial"/>
      <w:szCs w:val="24"/>
    </w:rPr>
  </w:style>
  <w:style w:type="paragraph" w:customStyle="1" w:styleId="Doc-titleJK">
    <w:name w:val="Doc-title_JK"/>
    <w:basedOn w:val="Normal"/>
    <w:next w:val="Doc-text2JK"/>
    <w:link w:val="Doc-titleJKChar"/>
    <w:qFormat/>
    <w:rsid w:val="00EC3C57"/>
    <w:pPr>
      <w:spacing w:after="0"/>
      <w:ind w:left="1260" w:hanging="1260"/>
    </w:pPr>
    <w:rPr>
      <w:rFonts w:eastAsia="MS Mincho"/>
      <w:color w:val="0000FF"/>
      <w:szCs w:val="24"/>
      <w:lang w:eastAsia="en-GB"/>
    </w:rPr>
  </w:style>
  <w:style w:type="paragraph" w:customStyle="1" w:styleId="Doc-text2JK">
    <w:name w:val="Doc-text2_JK"/>
    <w:basedOn w:val="Normal"/>
    <w:link w:val="Doc-text2JKChar"/>
    <w:uiPriority w:val="99"/>
    <w:qFormat/>
    <w:rsid w:val="00EC3C57"/>
    <w:pPr>
      <w:tabs>
        <w:tab w:val="left" w:pos="1622"/>
      </w:tabs>
      <w:spacing w:after="0"/>
      <w:ind w:left="1622" w:hanging="363"/>
    </w:pPr>
    <w:rPr>
      <w:rFonts w:eastAsia="MS Mincho"/>
      <w:szCs w:val="24"/>
      <w:lang w:eastAsia="en-GB"/>
    </w:rPr>
  </w:style>
  <w:style w:type="character" w:customStyle="1" w:styleId="Doc-text2JKChar">
    <w:name w:val="Doc-text2_JK Char"/>
    <w:link w:val="Doc-text2JK"/>
    <w:uiPriority w:val="99"/>
    <w:qFormat/>
    <w:rsid w:val="00EC3C57"/>
    <w:rPr>
      <w:rFonts w:eastAsia="MS Mincho"/>
      <w:szCs w:val="24"/>
    </w:rPr>
  </w:style>
  <w:style w:type="character" w:customStyle="1" w:styleId="Doc-titleJKChar">
    <w:name w:val="Doc-title_JK Char"/>
    <w:link w:val="Doc-titleJK"/>
    <w:qFormat/>
    <w:rsid w:val="00EC3C57"/>
    <w:rPr>
      <w:rFonts w:eastAsia="MS Mincho"/>
      <w:color w:val="0000FF"/>
      <w:szCs w:val="24"/>
    </w:rPr>
  </w:style>
  <w:style w:type="paragraph" w:customStyle="1" w:styleId="1">
    <w:name w:val="样式 标题 1 + 小三"/>
    <w:basedOn w:val="Heading1"/>
    <w:uiPriority w:val="99"/>
    <w:qFormat/>
    <w:rsid w:val="00EC3C57"/>
    <w:pPr>
      <w:numPr>
        <w:numId w:val="19"/>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EC3C57"/>
    <w:pPr>
      <w:jc w:val="center"/>
    </w:pPr>
    <w:rPr>
      <w:rFonts w:eastAsia="SimSun"/>
      <w:lang w:val="en-US" w:eastAsia="en-US"/>
    </w:rPr>
  </w:style>
  <w:style w:type="paragraph" w:customStyle="1" w:styleId="Title2">
    <w:name w:val="Title 2"/>
    <w:basedOn w:val="Normal0"/>
    <w:next w:val="Title"/>
    <w:uiPriority w:val="99"/>
    <w:qFormat/>
    <w:rsid w:val="00EC3C57"/>
    <w:pPr>
      <w:spacing w:before="120" w:after="120"/>
    </w:pPr>
    <w:rPr>
      <w:rFonts w:ascii="Book Antiqua" w:hAnsi="Book Antiqua"/>
      <w:b/>
    </w:rPr>
  </w:style>
  <w:style w:type="paragraph" w:customStyle="1" w:styleId="abstract">
    <w:name w:val="abstract"/>
    <w:basedOn w:val="Normal"/>
    <w:next w:val="Normal"/>
    <w:uiPriority w:val="99"/>
    <w:qFormat/>
    <w:rsid w:val="00EC3C57"/>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EC3C57"/>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EC3C57"/>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EC3C57"/>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EC3C57"/>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EC3C57"/>
  </w:style>
  <w:style w:type="paragraph" w:customStyle="1" w:styleId="2ChapterXXStatementh22Header2l2Level2Headhea">
    <w:name w:val="样式 标题 2Chapter X.X. Statementh22Header 2l2Level 2 Headhea..."/>
    <w:basedOn w:val="Heading2"/>
    <w:uiPriority w:val="99"/>
    <w:qFormat/>
    <w:rsid w:val="00EC3C57"/>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EC3C57"/>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EC3C57"/>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EC3C57"/>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EC3C5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EC3C57"/>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EC3C57"/>
    <w:pPr>
      <w:keepNext/>
      <w:numPr>
        <w:numId w:val="20"/>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EC3C57"/>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EC3C57"/>
    <w:rPr>
      <w:sz w:val="24"/>
      <w:lang w:val="en-US" w:eastAsia="en-US"/>
    </w:rPr>
  </w:style>
  <w:style w:type="character" w:customStyle="1" w:styleId="TableNo0">
    <w:name w:val="Table_No Знак"/>
    <w:link w:val="TableNo"/>
    <w:qFormat/>
    <w:locked/>
    <w:rsid w:val="00EC3C57"/>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EC3C57"/>
    <w:rPr>
      <w:rFonts w:ascii="Arial" w:hAnsi="Arial"/>
      <w:sz w:val="36"/>
      <w:lang w:val="en-GB" w:eastAsia="en-US" w:bidi="ar-SA"/>
    </w:rPr>
  </w:style>
  <w:style w:type="paragraph" w:customStyle="1" w:styleId="Agreement">
    <w:name w:val="Agreement"/>
    <w:basedOn w:val="Normal"/>
    <w:next w:val="Normal"/>
    <w:uiPriority w:val="99"/>
    <w:qFormat/>
    <w:rsid w:val="00EC3C57"/>
    <w:pPr>
      <w:numPr>
        <w:numId w:val="21"/>
      </w:numPr>
      <w:spacing w:before="60" w:after="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EC3C5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C3C57"/>
    <w:pPr>
      <w:numPr>
        <w:numId w:val="22"/>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EC3C57"/>
    <w:pPr>
      <w:tabs>
        <w:tab w:val="left" w:pos="1622"/>
      </w:tabs>
      <w:spacing w:after="0"/>
      <w:ind w:left="1622" w:hanging="363"/>
    </w:pPr>
    <w:rPr>
      <w:rFonts w:ascii="Arial" w:eastAsia="MS Mincho" w:hAnsi="Arial"/>
      <w:szCs w:val="24"/>
      <w:lang w:eastAsia="en-GB"/>
    </w:rPr>
  </w:style>
  <w:style w:type="character" w:customStyle="1" w:styleId="Char12">
    <w:name w:val="页眉 Char1"/>
    <w:aliases w:val="h Char1"/>
    <w:basedOn w:val="DefaultParagraphFont"/>
    <w:qFormat/>
    <w:rsid w:val="00EC3C57"/>
    <w:rPr>
      <w:rFonts w:asciiTheme="minorHAnsi" w:eastAsiaTheme="minorEastAsia" w:hAnsiTheme="minorHAnsi" w:cstheme="minorBidi"/>
      <w:kern w:val="2"/>
      <w:sz w:val="18"/>
      <w:szCs w:val="18"/>
    </w:rPr>
  </w:style>
  <w:style w:type="character" w:customStyle="1" w:styleId="font11">
    <w:name w:val="font11"/>
    <w:basedOn w:val="DefaultParagraphFont"/>
    <w:qFormat/>
    <w:rsid w:val="00EC3C57"/>
    <w:rPr>
      <w:rFonts w:ascii="Arial" w:hAnsi="Arial" w:cs="Arial" w:hint="default"/>
      <w:color w:val="000000"/>
      <w:sz w:val="18"/>
      <w:szCs w:val="18"/>
      <w:u w:val="none"/>
      <w:vertAlign w:val="superscript"/>
    </w:rPr>
  </w:style>
  <w:style w:type="character" w:customStyle="1" w:styleId="font31">
    <w:name w:val="font31"/>
    <w:basedOn w:val="DefaultParagraphFont"/>
    <w:qFormat/>
    <w:rsid w:val="00EC3C57"/>
    <w:rPr>
      <w:rFonts w:ascii="Arial" w:hAnsi="Arial" w:cs="Arial" w:hint="default"/>
      <w:color w:val="000000"/>
      <w:sz w:val="18"/>
      <w:szCs w:val="18"/>
      <w:u w:val="none"/>
    </w:rPr>
  </w:style>
  <w:style w:type="character" w:customStyle="1" w:styleId="font21">
    <w:name w:val="font21"/>
    <w:basedOn w:val="DefaultParagraphFont"/>
    <w:qFormat/>
    <w:rsid w:val="00EC3C57"/>
    <w:rPr>
      <w:rFonts w:ascii="Arial" w:hAnsi="Arial" w:cs="Arial" w:hint="default"/>
      <w:color w:val="000000"/>
      <w:sz w:val="18"/>
      <w:szCs w:val="18"/>
      <w:u w:val="none"/>
    </w:rPr>
  </w:style>
  <w:style w:type="character" w:customStyle="1" w:styleId="font41">
    <w:name w:val="font41"/>
    <w:basedOn w:val="DefaultParagraphFont"/>
    <w:qFormat/>
    <w:rsid w:val="00EC3C57"/>
    <w:rPr>
      <w:rFonts w:ascii="Arial" w:hAnsi="Arial" w:cs="Arial" w:hint="default"/>
      <w:color w:val="000000"/>
      <w:sz w:val="18"/>
      <w:szCs w:val="18"/>
      <w:u w:val="none"/>
    </w:rPr>
  </w:style>
  <w:style w:type="table" w:styleId="TableGrid17">
    <w:name w:val="Table Grid 1"/>
    <w:basedOn w:val="TableNormal"/>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3C57"/>
    <w:rPr>
      <w:rFonts w:eastAsia="MS Mincho"/>
      <w:lang w:val="en-US" w:eastAsia="zh-CN"/>
    </w:rPr>
    <w:tblPr/>
  </w:style>
  <w:style w:type="table" w:customStyle="1" w:styleId="TableGrid54">
    <w:name w:val="Table Grid54"/>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C3C57"/>
    <w:rPr>
      <w:rFonts w:eastAsia="MS Mincho"/>
      <w:lang w:val="en-US" w:eastAsia="zh-CN"/>
    </w:rPr>
    <w:tblPr/>
  </w:style>
  <w:style w:type="table" w:customStyle="1" w:styleId="TableGrid511">
    <w:name w:val="Table Grid5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EC3C5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EC3C57"/>
    <w:rPr>
      <w:smallCaps/>
      <w:color w:val="5A5A5A"/>
    </w:rPr>
  </w:style>
  <w:style w:type="paragraph" w:customStyle="1" w:styleId="TOC11">
    <w:name w:val="TOC 标题1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EC3C57"/>
    <w:rPr>
      <w:rFonts w:ascii="Arial" w:hAnsi="Arial" w:cs="Arial" w:hint="default"/>
      <w:color w:val="000000"/>
      <w:sz w:val="18"/>
      <w:szCs w:val="18"/>
      <w:u w:val="none"/>
      <w:vertAlign w:val="superscript"/>
    </w:rPr>
  </w:style>
  <w:style w:type="character" w:customStyle="1" w:styleId="font51">
    <w:name w:val="font51"/>
    <w:basedOn w:val="DefaultParagraphFont"/>
    <w:qFormat/>
    <w:rsid w:val="00EC3C57"/>
    <w:rPr>
      <w:rFonts w:ascii="Arial" w:hAnsi="Arial" w:cs="Arial" w:hint="default"/>
      <w:color w:val="000000"/>
      <w:sz w:val="21"/>
      <w:szCs w:val="21"/>
      <w:u w:val="none"/>
    </w:rPr>
  </w:style>
  <w:style w:type="character" w:customStyle="1" w:styleId="27">
    <w:name w:val="不明显参考2"/>
    <w:uiPriority w:val="31"/>
    <w:qFormat/>
    <w:rsid w:val="00EC3C57"/>
    <w:rPr>
      <w:smallCaps/>
      <w:color w:val="5A5A5A"/>
    </w:rPr>
  </w:style>
  <w:style w:type="paragraph" w:customStyle="1" w:styleId="TOC20">
    <w:name w:val="TOC 标题2"/>
    <w:basedOn w:val="Heading1"/>
    <w:next w:val="Normal"/>
    <w:uiPriority w:val="39"/>
    <w:unhideWhenUsed/>
    <w:qFormat/>
    <w:rsid w:val="00EC3C57"/>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EC3C5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EC3C57"/>
    <w:rPr>
      <w:rFonts w:eastAsia="Batang"/>
      <w:lang w:eastAsia="en-US"/>
    </w:rPr>
  </w:style>
  <w:style w:type="table" w:customStyle="1" w:styleId="TableGrid256">
    <w:name w:val="Table Grid256"/>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EC3C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3C57"/>
    <w:rPr>
      <w:rFonts w:eastAsia="MS Mincho"/>
      <w:lang w:eastAsia="en-US"/>
    </w:rPr>
    <w:tblPr/>
  </w:style>
  <w:style w:type="table" w:customStyle="1" w:styleId="TableGrid65">
    <w:name w:val="Table Grid6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C3C5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3C57"/>
    <w:rPr>
      <w:rFonts w:eastAsia="MS Mincho"/>
      <w:lang w:eastAsia="en-US"/>
    </w:rPr>
    <w:tblPr/>
  </w:style>
  <w:style w:type="table" w:customStyle="1" w:styleId="Tabellengitternetz1122">
    <w:name w:val="Tabellengitternetz1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EC3C57"/>
    <w:rPr>
      <w:color w:val="605E5C"/>
      <w:shd w:val="clear" w:color="auto" w:fill="E1DFDD"/>
    </w:rPr>
  </w:style>
  <w:style w:type="table" w:customStyle="1" w:styleId="270">
    <w:name w:val="古典型 27"/>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3C57"/>
    <w:rPr>
      <w:rFonts w:eastAsia="MS Mincho"/>
      <w:lang w:val="en-US" w:eastAsia="zh-CN"/>
    </w:rPr>
    <w:tblPr/>
  </w:style>
  <w:style w:type="table" w:customStyle="1" w:styleId="TableGrid541">
    <w:name w:val="Table Grid5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3C57"/>
    <w:rPr>
      <w:rFonts w:eastAsia="MS Mincho"/>
      <w:lang w:val="en-US" w:eastAsia="zh-CN"/>
    </w:rPr>
    <w:tblPr/>
  </w:style>
  <w:style w:type="table" w:customStyle="1" w:styleId="TableGrid5111">
    <w:name w:val="Table Grid5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1695">
      <w:bodyDiv w:val="1"/>
      <w:marLeft w:val="0"/>
      <w:marRight w:val="0"/>
      <w:marTop w:val="0"/>
      <w:marBottom w:val="0"/>
      <w:divBdr>
        <w:top w:val="none" w:sz="0" w:space="0" w:color="auto"/>
        <w:left w:val="none" w:sz="0" w:space="0" w:color="auto"/>
        <w:bottom w:val="none" w:sz="0" w:space="0" w:color="auto"/>
        <w:right w:val="none" w:sz="0" w:space="0" w:color="auto"/>
      </w:divBdr>
    </w:div>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10839664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68844263">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456630">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97480">
      <w:bodyDiv w:val="1"/>
      <w:marLeft w:val="0"/>
      <w:marRight w:val="0"/>
      <w:marTop w:val="0"/>
      <w:marBottom w:val="0"/>
      <w:divBdr>
        <w:top w:val="none" w:sz="0" w:space="0" w:color="auto"/>
        <w:left w:val="none" w:sz="0" w:space="0" w:color="auto"/>
        <w:bottom w:val="none" w:sz="0" w:space="0" w:color="auto"/>
        <w:right w:val="none" w:sz="0" w:space="0" w:color="auto"/>
      </w:divBdr>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867722486">
      <w:bodyDiv w:val="1"/>
      <w:marLeft w:val="0"/>
      <w:marRight w:val="0"/>
      <w:marTop w:val="0"/>
      <w:marBottom w:val="0"/>
      <w:divBdr>
        <w:top w:val="none" w:sz="0" w:space="0" w:color="auto"/>
        <w:left w:val="none" w:sz="0" w:space="0" w:color="auto"/>
        <w:bottom w:val="none" w:sz="0" w:space="0" w:color="auto"/>
        <w:right w:val="none" w:sz="0" w:space="0" w:color="auto"/>
      </w:divBdr>
    </w:div>
    <w:div w:id="908803153">
      <w:bodyDiv w:val="1"/>
      <w:marLeft w:val="0"/>
      <w:marRight w:val="0"/>
      <w:marTop w:val="0"/>
      <w:marBottom w:val="0"/>
      <w:divBdr>
        <w:top w:val="none" w:sz="0" w:space="0" w:color="auto"/>
        <w:left w:val="none" w:sz="0" w:space="0" w:color="auto"/>
        <w:bottom w:val="none" w:sz="0" w:space="0" w:color="auto"/>
        <w:right w:val="none" w:sz="0" w:space="0" w:color="auto"/>
      </w:divBdr>
      <w:divsChild>
        <w:div w:id="194970102">
          <w:marLeft w:val="0"/>
          <w:marRight w:val="0"/>
          <w:marTop w:val="0"/>
          <w:marBottom w:val="0"/>
          <w:divBdr>
            <w:top w:val="none" w:sz="0" w:space="0" w:color="auto"/>
            <w:left w:val="none" w:sz="0" w:space="0" w:color="auto"/>
            <w:bottom w:val="none" w:sz="0" w:space="0" w:color="auto"/>
            <w:right w:val="none" w:sz="0" w:space="0" w:color="auto"/>
          </w:divBdr>
          <w:divsChild>
            <w:div w:id="1899826804">
              <w:marLeft w:val="0"/>
              <w:marRight w:val="0"/>
              <w:marTop w:val="0"/>
              <w:marBottom w:val="0"/>
              <w:divBdr>
                <w:top w:val="none" w:sz="0" w:space="0" w:color="auto"/>
                <w:left w:val="none" w:sz="0" w:space="0" w:color="auto"/>
                <w:bottom w:val="none" w:sz="0" w:space="0" w:color="auto"/>
                <w:right w:val="none" w:sz="0" w:space="0" w:color="auto"/>
              </w:divBdr>
              <w:divsChild>
                <w:div w:id="100343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17441140">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637486896">
      <w:bodyDiv w:val="1"/>
      <w:marLeft w:val="0"/>
      <w:marRight w:val="0"/>
      <w:marTop w:val="0"/>
      <w:marBottom w:val="0"/>
      <w:divBdr>
        <w:top w:val="none" w:sz="0" w:space="0" w:color="auto"/>
        <w:left w:val="none" w:sz="0" w:space="0" w:color="auto"/>
        <w:bottom w:val="none" w:sz="0" w:space="0" w:color="auto"/>
        <w:right w:val="none" w:sz="0" w:space="0" w:color="auto"/>
      </w:divBdr>
    </w:div>
    <w:div w:id="1674798312">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79906655">
      <w:bodyDiv w:val="1"/>
      <w:marLeft w:val="0"/>
      <w:marRight w:val="0"/>
      <w:marTop w:val="0"/>
      <w:marBottom w:val="0"/>
      <w:divBdr>
        <w:top w:val="none" w:sz="0" w:space="0" w:color="auto"/>
        <w:left w:val="none" w:sz="0" w:space="0" w:color="auto"/>
        <w:bottom w:val="none" w:sz="0" w:space="0" w:color="auto"/>
        <w:right w:val="none" w:sz="0" w:space="0" w:color="auto"/>
      </w:divBdr>
      <w:divsChild>
        <w:div w:id="425155450">
          <w:marLeft w:val="0"/>
          <w:marRight w:val="0"/>
          <w:marTop w:val="0"/>
          <w:marBottom w:val="0"/>
          <w:divBdr>
            <w:top w:val="none" w:sz="0" w:space="0" w:color="auto"/>
            <w:left w:val="none" w:sz="0" w:space="0" w:color="auto"/>
            <w:bottom w:val="none" w:sz="0" w:space="0" w:color="auto"/>
            <w:right w:val="none" w:sz="0" w:space="0" w:color="auto"/>
          </w:divBdr>
          <w:divsChild>
            <w:div w:id="233047698">
              <w:marLeft w:val="0"/>
              <w:marRight w:val="0"/>
              <w:marTop w:val="0"/>
              <w:marBottom w:val="0"/>
              <w:divBdr>
                <w:top w:val="none" w:sz="0" w:space="0" w:color="auto"/>
                <w:left w:val="none" w:sz="0" w:space="0" w:color="auto"/>
                <w:bottom w:val="none" w:sz="0" w:space="0" w:color="auto"/>
                <w:right w:val="none" w:sz="0" w:space="0" w:color="auto"/>
              </w:divBdr>
              <w:divsChild>
                <w:div w:id="76850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839269484">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836160">
      <w:bodyDiv w:val="1"/>
      <w:marLeft w:val="0"/>
      <w:marRight w:val="0"/>
      <w:marTop w:val="0"/>
      <w:marBottom w:val="0"/>
      <w:divBdr>
        <w:top w:val="none" w:sz="0" w:space="0" w:color="auto"/>
        <w:left w:val="none" w:sz="0" w:space="0" w:color="auto"/>
        <w:bottom w:val="none" w:sz="0" w:space="0" w:color="auto"/>
        <w:right w:val="none" w:sz="0" w:space="0" w:color="auto"/>
      </w:divBdr>
      <w:divsChild>
        <w:div w:id="2121676763">
          <w:marLeft w:val="0"/>
          <w:marRight w:val="0"/>
          <w:marTop w:val="0"/>
          <w:marBottom w:val="0"/>
          <w:divBdr>
            <w:top w:val="none" w:sz="0" w:space="0" w:color="auto"/>
            <w:left w:val="none" w:sz="0" w:space="0" w:color="auto"/>
            <w:bottom w:val="none" w:sz="0" w:space="0" w:color="auto"/>
            <w:right w:val="none" w:sz="0" w:space="0" w:color="auto"/>
          </w:divBdr>
          <w:divsChild>
            <w:div w:id="953438407">
              <w:marLeft w:val="0"/>
              <w:marRight w:val="0"/>
              <w:marTop w:val="0"/>
              <w:marBottom w:val="0"/>
              <w:divBdr>
                <w:top w:val="none" w:sz="0" w:space="0" w:color="auto"/>
                <w:left w:val="none" w:sz="0" w:space="0" w:color="auto"/>
                <w:bottom w:val="none" w:sz="0" w:space="0" w:color="auto"/>
                <w:right w:val="none" w:sz="0" w:space="0" w:color="auto"/>
              </w:divBdr>
              <w:divsChild>
                <w:div w:id="197717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4</Pages>
  <Words>741</Words>
  <Characters>4230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4962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2023-04-10T18:47:00Z</dcterms:modified>
  <cp:category/>
</cp:coreProperties>
</file>